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CA0C" w14:textId="77777777" w:rsidR="00C52919" w:rsidRPr="00C52919" w:rsidRDefault="00C52919" w:rsidP="00C52919">
      <w:pPr>
        <w:tabs>
          <w:tab w:val="left" w:pos="993"/>
        </w:tabs>
        <w:spacing w:after="0" w:line="360" w:lineRule="auto"/>
        <w:ind w:left="993" w:hanging="993"/>
        <w:rPr>
          <w:rFonts w:asciiTheme="minorHAnsi" w:eastAsia="Calibri" w:hAnsiTheme="minorHAnsi" w:cs="Calibri"/>
          <w:b/>
          <w:sz w:val="24"/>
          <w:szCs w:val="24"/>
        </w:rPr>
      </w:pPr>
      <w:r w:rsidRPr="00C52919">
        <w:rPr>
          <w:rFonts w:asciiTheme="minorHAnsi" w:eastAsia="Calibri" w:hAnsiTheme="minorHAnsi" w:cs="Calibri"/>
          <w:b/>
          <w:sz w:val="32"/>
          <w:szCs w:val="32"/>
        </w:rPr>
        <w:t xml:space="preserve">Hackathon Nasa </w:t>
      </w:r>
      <w:proofErr w:type="spellStart"/>
      <w:r w:rsidRPr="00C52919">
        <w:rPr>
          <w:rFonts w:asciiTheme="minorHAnsi" w:eastAsia="Calibri" w:hAnsiTheme="minorHAnsi" w:cs="Calibri"/>
          <w:b/>
          <w:sz w:val="32"/>
          <w:szCs w:val="32"/>
        </w:rPr>
        <w:t>Space</w:t>
      </w:r>
      <w:proofErr w:type="spellEnd"/>
      <w:r w:rsidRPr="00C52919">
        <w:rPr>
          <w:rFonts w:asciiTheme="minorHAnsi" w:eastAsia="Calibri" w:hAnsiTheme="minorHAnsi" w:cs="Calibri"/>
          <w:b/>
          <w:sz w:val="32"/>
          <w:szCs w:val="32"/>
        </w:rPr>
        <w:t xml:space="preserve"> App Sevilla</w:t>
      </w:r>
    </w:p>
    <w:p w14:paraId="40BC6D07" w14:textId="1366E116" w:rsidR="00C52919" w:rsidRPr="00307A22" w:rsidRDefault="00C52919" w:rsidP="00C52919">
      <w:pPr>
        <w:spacing w:after="0" w:line="360" w:lineRule="auto"/>
        <w:rPr>
          <w:rFonts w:asciiTheme="minorHAnsi" w:hAnsiTheme="minorHAnsi"/>
          <w:bCs/>
          <w:sz w:val="24"/>
          <w:szCs w:val="24"/>
        </w:rPr>
      </w:pPr>
      <w:r w:rsidRPr="00307A22">
        <w:rPr>
          <w:rFonts w:asciiTheme="minorHAnsi" w:eastAsia="Calibri" w:hAnsiTheme="minorHAnsi" w:cs="Calibri"/>
          <w:b/>
          <w:sz w:val="24"/>
          <w:szCs w:val="24"/>
        </w:rPr>
        <w:t xml:space="preserve">Días: </w:t>
      </w:r>
      <w:r w:rsidR="00307A22" w:rsidRPr="00307A22">
        <w:rPr>
          <w:rFonts w:asciiTheme="minorHAnsi" w:hAnsiTheme="minorHAnsi"/>
          <w:bCs/>
          <w:sz w:val="24"/>
          <w:szCs w:val="24"/>
        </w:rPr>
        <w:t>d</w:t>
      </w:r>
      <w:r w:rsidR="000A1746">
        <w:rPr>
          <w:rFonts w:asciiTheme="minorHAnsi" w:hAnsiTheme="minorHAnsi"/>
          <w:bCs/>
          <w:sz w:val="24"/>
          <w:szCs w:val="24"/>
        </w:rPr>
        <w:t xml:space="preserve">el 3 al </w:t>
      </w:r>
      <w:r w:rsidR="000A1746" w:rsidRPr="00307A22">
        <w:rPr>
          <w:rFonts w:asciiTheme="minorHAnsi" w:hAnsiTheme="minorHAnsi"/>
          <w:bCs/>
          <w:sz w:val="24"/>
          <w:szCs w:val="24"/>
        </w:rPr>
        <w:t>5</w:t>
      </w:r>
      <w:r w:rsidR="0082018B">
        <w:rPr>
          <w:rFonts w:asciiTheme="minorHAnsi" w:hAnsiTheme="minorHAnsi"/>
          <w:bCs/>
          <w:sz w:val="24"/>
          <w:szCs w:val="24"/>
        </w:rPr>
        <w:t xml:space="preserve"> </w:t>
      </w:r>
      <w:r w:rsidR="000A1746" w:rsidRPr="00307A22">
        <w:rPr>
          <w:rFonts w:asciiTheme="minorHAnsi" w:hAnsiTheme="minorHAnsi"/>
          <w:bCs/>
          <w:sz w:val="24"/>
          <w:szCs w:val="24"/>
        </w:rPr>
        <w:t>de</w:t>
      </w:r>
      <w:r w:rsidR="000A1746">
        <w:rPr>
          <w:rFonts w:asciiTheme="minorHAnsi" w:hAnsiTheme="minorHAnsi"/>
          <w:bCs/>
          <w:sz w:val="24"/>
          <w:szCs w:val="24"/>
        </w:rPr>
        <w:t xml:space="preserve"> octubre de 2025</w:t>
      </w:r>
      <w:r w:rsidR="00307A22" w:rsidRPr="00307A22">
        <w:rPr>
          <w:rFonts w:asciiTheme="minorHAnsi" w:hAnsiTheme="minorHAnsi"/>
          <w:bCs/>
          <w:sz w:val="24"/>
          <w:szCs w:val="24"/>
        </w:rPr>
        <w:t>.</w:t>
      </w:r>
    </w:p>
    <w:p w14:paraId="4E8AD606" w14:textId="1BCDC4DA" w:rsidR="00716031" w:rsidRDefault="00C52919" w:rsidP="00C52919">
      <w:pPr>
        <w:spacing w:after="0" w:line="360" w:lineRule="auto"/>
        <w:rPr>
          <w:rFonts w:asciiTheme="minorHAnsi" w:hAnsiTheme="minorHAnsi"/>
          <w:bCs/>
          <w:sz w:val="24"/>
          <w:szCs w:val="24"/>
        </w:rPr>
      </w:pPr>
      <w:r w:rsidRPr="00307A22">
        <w:rPr>
          <w:rFonts w:asciiTheme="minorHAnsi" w:eastAsia="Calibri" w:hAnsiTheme="minorHAnsi" w:cs="Calibri"/>
          <w:b/>
          <w:sz w:val="24"/>
          <w:szCs w:val="24"/>
        </w:rPr>
        <w:t xml:space="preserve">Lugar: </w:t>
      </w:r>
      <w:r w:rsidR="000A1746" w:rsidRPr="000A1746">
        <w:rPr>
          <w:rFonts w:asciiTheme="minorHAnsi" w:hAnsiTheme="minorHAnsi"/>
          <w:bCs/>
          <w:sz w:val="24"/>
          <w:szCs w:val="24"/>
        </w:rPr>
        <w:t>Agencia Espacial Española</w:t>
      </w:r>
      <w:r w:rsidR="00716031">
        <w:rPr>
          <w:rFonts w:asciiTheme="minorHAnsi" w:hAnsiTheme="minorHAnsi"/>
          <w:bCs/>
          <w:sz w:val="24"/>
          <w:szCs w:val="24"/>
        </w:rPr>
        <w:t xml:space="preserve">. Edificio CREA. </w:t>
      </w:r>
      <w:r w:rsidR="00716031" w:rsidRPr="00716031">
        <w:rPr>
          <w:rFonts w:asciiTheme="minorHAnsi" w:hAnsiTheme="minorHAnsi"/>
          <w:bCs/>
          <w:sz w:val="24"/>
          <w:szCs w:val="24"/>
        </w:rPr>
        <w:t>C. José Galán Merino, 6, Norte, Sevilla</w:t>
      </w:r>
      <w:r w:rsidR="00716031">
        <w:rPr>
          <w:rFonts w:asciiTheme="minorHAnsi" w:hAnsiTheme="minorHAnsi"/>
          <w:bCs/>
          <w:sz w:val="24"/>
          <w:szCs w:val="24"/>
        </w:rPr>
        <w:t>.</w:t>
      </w:r>
    </w:p>
    <w:p w14:paraId="5A3C5D8C" w14:textId="77777777" w:rsidR="00A435E2" w:rsidRDefault="00A435E2" w:rsidP="00A435E2">
      <w:pPr>
        <w:spacing w:after="0" w:line="360" w:lineRule="auto"/>
        <w:rPr>
          <w:rFonts w:asciiTheme="minorHAnsi" w:eastAsia="Calibri" w:hAnsiTheme="minorHAnsi" w:cs="Calibri"/>
          <w:b/>
          <w:sz w:val="24"/>
          <w:szCs w:val="24"/>
        </w:rPr>
      </w:pPr>
    </w:p>
    <w:p w14:paraId="4767BB0C" w14:textId="548EF4D3" w:rsidR="00E105EB" w:rsidRPr="00E105EB" w:rsidRDefault="00A435E2" w:rsidP="00E105EB">
      <w:pPr>
        <w:spacing w:after="0" w:line="360" w:lineRule="auto"/>
        <w:rPr>
          <w:rFonts w:asciiTheme="minorHAnsi" w:eastAsia="Calibri" w:hAnsiTheme="minorHAnsi" w:cs="Calibri"/>
          <w:bCs/>
          <w:sz w:val="24"/>
          <w:szCs w:val="24"/>
        </w:rPr>
      </w:pPr>
      <w:r w:rsidRPr="00BC34DB">
        <w:rPr>
          <w:rFonts w:asciiTheme="minorHAnsi" w:eastAsia="Calibri" w:hAnsiTheme="minorHAnsi" w:cs="Calibri"/>
          <w:b/>
          <w:sz w:val="24"/>
          <w:szCs w:val="24"/>
        </w:rPr>
        <w:t>Descripción</w:t>
      </w:r>
      <w:r>
        <w:rPr>
          <w:rFonts w:asciiTheme="minorHAnsi" w:eastAsia="Calibri" w:hAnsiTheme="minorHAnsi" w:cs="Calibri"/>
          <w:bCs/>
          <w:sz w:val="24"/>
          <w:szCs w:val="24"/>
        </w:rPr>
        <w:t xml:space="preserve">: </w:t>
      </w:r>
      <w:r w:rsidR="00E105EB" w:rsidRPr="00E105EB">
        <w:rPr>
          <w:rFonts w:asciiTheme="minorHAnsi" w:eastAsia="Calibri" w:hAnsiTheme="minorHAnsi" w:cs="Calibri"/>
          <w:bCs/>
          <w:sz w:val="24"/>
          <w:szCs w:val="24"/>
        </w:rPr>
        <w:t xml:space="preserve">Andalucía Emprende, fundación adscrita a la Consejería de Universidad, Investigación e Innovación, se ha sumado un año más a ‘NASA International </w:t>
      </w:r>
      <w:proofErr w:type="spellStart"/>
      <w:r w:rsidR="00E105EB" w:rsidRPr="00E105EB">
        <w:rPr>
          <w:rFonts w:asciiTheme="minorHAnsi" w:eastAsia="Calibri" w:hAnsiTheme="minorHAnsi" w:cs="Calibri"/>
          <w:bCs/>
          <w:sz w:val="24"/>
          <w:szCs w:val="24"/>
        </w:rPr>
        <w:t>SpaceApps</w:t>
      </w:r>
      <w:proofErr w:type="spellEnd"/>
      <w:r w:rsidR="00E105EB" w:rsidRPr="00E105EB">
        <w:rPr>
          <w:rFonts w:asciiTheme="minorHAnsi" w:eastAsia="Calibri" w:hAnsiTheme="minorHAnsi" w:cs="Calibri"/>
          <w:bCs/>
          <w:sz w:val="24"/>
          <w:szCs w:val="24"/>
        </w:rPr>
        <w:t xml:space="preserve"> </w:t>
      </w:r>
      <w:proofErr w:type="spellStart"/>
      <w:r w:rsidR="00E105EB" w:rsidRPr="00E105EB">
        <w:rPr>
          <w:rFonts w:asciiTheme="minorHAnsi" w:eastAsia="Calibri" w:hAnsiTheme="minorHAnsi" w:cs="Calibri"/>
          <w:bCs/>
          <w:sz w:val="24"/>
          <w:szCs w:val="24"/>
        </w:rPr>
        <w:t>Challenge</w:t>
      </w:r>
      <w:proofErr w:type="spellEnd"/>
      <w:r w:rsidR="00E105EB" w:rsidRPr="00E105EB">
        <w:rPr>
          <w:rFonts w:asciiTheme="minorHAnsi" w:eastAsia="Calibri" w:hAnsiTheme="minorHAnsi" w:cs="Calibri"/>
          <w:bCs/>
          <w:sz w:val="24"/>
          <w:szCs w:val="24"/>
        </w:rPr>
        <w:t>’,</w:t>
      </w:r>
      <w:r w:rsidR="00E105EB">
        <w:rPr>
          <w:rFonts w:asciiTheme="minorHAnsi" w:eastAsia="Calibri" w:hAnsiTheme="minorHAnsi" w:cs="Calibri"/>
          <w:bCs/>
          <w:sz w:val="24"/>
          <w:szCs w:val="24"/>
        </w:rPr>
        <w:t xml:space="preserve"> </w:t>
      </w:r>
      <w:r w:rsidR="00E105EB" w:rsidRPr="00E105EB">
        <w:rPr>
          <w:rFonts w:asciiTheme="minorHAnsi" w:eastAsia="Calibri" w:hAnsiTheme="minorHAnsi" w:cs="Calibri"/>
          <w:bCs/>
          <w:sz w:val="24"/>
          <w:szCs w:val="24"/>
        </w:rPr>
        <w:t>el hackathon STEAM más grande del mundo, organizado por la NASA en colaboración con agencias espaciales internacionales, con el objetivo de fomentar el emprendimiento tecnológico y la innovación colaborativa para resolver problemas reales relacionados con la Tierra y el espacio.</w:t>
      </w:r>
    </w:p>
    <w:p w14:paraId="3D3028A5" w14:textId="77777777" w:rsidR="00A435E2" w:rsidRPr="00307A22" w:rsidRDefault="00A435E2" w:rsidP="00C52919">
      <w:pPr>
        <w:spacing w:after="0" w:line="360" w:lineRule="auto"/>
        <w:rPr>
          <w:rFonts w:asciiTheme="minorHAnsi" w:eastAsia="Calibri" w:hAnsiTheme="minorHAnsi" w:cs="Calibri"/>
          <w:bCs/>
          <w:sz w:val="24"/>
          <w:szCs w:val="24"/>
        </w:rPr>
      </w:pPr>
    </w:p>
    <w:p w14:paraId="05CB8168" w14:textId="77777777" w:rsidR="00E105EB" w:rsidRDefault="00C52919" w:rsidP="00E105EB">
      <w:pPr>
        <w:spacing w:after="0" w:line="360" w:lineRule="auto"/>
        <w:rPr>
          <w:rFonts w:ascii="Arial" w:eastAsia="Times New Roman" w:hAnsi="Arial" w:cs="Arial"/>
          <w:bCs/>
          <w:color w:val="565C5C"/>
          <w:sz w:val="24"/>
          <w:szCs w:val="24"/>
          <w:lang w:eastAsia="es-ES"/>
        </w:rPr>
      </w:pPr>
      <w:r w:rsidRPr="00307A22">
        <w:rPr>
          <w:rFonts w:asciiTheme="minorHAnsi" w:eastAsia="Calibri" w:hAnsiTheme="minorHAnsi" w:cs="Calibri"/>
          <w:b/>
          <w:sz w:val="24"/>
          <w:szCs w:val="24"/>
        </w:rPr>
        <w:t>Participantes</w:t>
      </w:r>
      <w:r w:rsidRPr="00307A22">
        <w:rPr>
          <w:rFonts w:asciiTheme="minorHAnsi" w:eastAsia="Calibri" w:hAnsiTheme="minorHAnsi" w:cs="Calibri"/>
          <w:bCs/>
          <w:sz w:val="24"/>
          <w:szCs w:val="24"/>
        </w:rPr>
        <w:t xml:space="preserve">: </w:t>
      </w:r>
      <w:r w:rsidR="00E105EB">
        <w:rPr>
          <w:rFonts w:asciiTheme="minorHAnsi" w:eastAsia="Calibri" w:hAnsiTheme="minorHAnsi" w:cs="Calibri"/>
          <w:bCs/>
          <w:sz w:val="24"/>
          <w:szCs w:val="24"/>
        </w:rPr>
        <w:t>e</w:t>
      </w:r>
      <w:r w:rsidR="00E105EB" w:rsidRPr="00E105EB">
        <w:rPr>
          <w:rFonts w:asciiTheme="minorHAnsi" w:eastAsia="Calibri" w:hAnsiTheme="minorHAnsi" w:cs="Calibri"/>
          <w:bCs/>
          <w:sz w:val="24"/>
          <w:szCs w:val="24"/>
        </w:rPr>
        <w:t xml:space="preserve">ste evento internacional reunirá a miles de participantes con perfiles diversos (programadores, científicos, diseñadores, narradores, ingenieros, artistas, estudiantes y curiosos del espacio) en </w:t>
      </w:r>
      <w:r w:rsidR="00E105EB" w:rsidRPr="00E105EB">
        <w:rPr>
          <w:rFonts w:asciiTheme="minorHAnsi" w:eastAsia="Calibri" w:hAnsiTheme="minorHAnsi" w:cs="Calibri"/>
          <w:b/>
          <w:sz w:val="24"/>
          <w:szCs w:val="24"/>
        </w:rPr>
        <w:t>más de 150 países de todo el mundo</w:t>
      </w:r>
      <w:r w:rsidR="00E105EB" w:rsidRPr="00E105EB">
        <w:rPr>
          <w:rFonts w:asciiTheme="minorHAnsi" w:eastAsia="Calibri" w:hAnsiTheme="minorHAnsi" w:cs="Calibri"/>
          <w:bCs/>
          <w:sz w:val="24"/>
          <w:szCs w:val="24"/>
        </w:rPr>
        <w:t xml:space="preserve">. </w:t>
      </w:r>
      <w:r w:rsidR="00E105EB" w:rsidRPr="00E105EB">
        <w:rPr>
          <w:rFonts w:asciiTheme="minorHAnsi" w:eastAsia="Calibri" w:hAnsiTheme="minorHAnsi" w:cs="Calibri"/>
          <w:b/>
          <w:sz w:val="24"/>
          <w:szCs w:val="24"/>
        </w:rPr>
        <w:t>En España, seis ciudades, dos de ellas andaluzas -Barcelona, Bilbao, Madrid, Málaga, Murcia y Sevilla-</w:t>
      </w:r>
      <w:r w:rsidR="00E105EB" w:rsidRPr="00E105EB">
        <w:rPr>
          <w:rFonts w:asciiTheme="minorHAnsi" w:eastAsia="Calibri" w:hAnsiTheme="minorHAnsi" w:cs="Calibri"/>
          <w:bCs/>
          <w:sz w:val="24"/>
          <w:szCs w:val="24"/>
        </w:rPr>
        <w:t>, acogerán esta cita con la innovación, la ciencia y la tecnología, que se celebrará de manera simultánea los días 3, 4 y 5 de octubre y que en Sevilla tendrá lugar en la sede de la Agencia Espacial Española.</w:t>
      </w:r>
    </w:p>
    <w:p w14:paraId="2EF6BDA5" w14:textId="77777777" w:rsidR="00E105EB" w:rsidRDefault="00E105EB" w:rsidP="00E105EB">
      <w:pPr>
        <w:spacing w:after="0" w:line="360" w:lineRule="auto"/>
        <w:rPr>
          <w:rFonts w:ascii="Arial" w:eastAsia="Times New Roman" w:hAnsi="Arial" w:cs="Arial"/>
          <w:bCs/>
          <w:color w:val="565C5C"/>
          <w:sz w:val="24"/>
          <w:szCs w:val="24"/>
          <w:lang w:eastAsia="es-ES"/>
        </w:rPr>
      </w:pPr>
    </w:p>
    <w:p w14:paraId="320AAA27" w14:textId="4CB9F683" w:rsidR="00E105EB" w:rsidRPr="00E105EB" w:rsidRDefault="00E105EB" w:rsidP="00E105EB">
      <w:pPr>
        <w:spacing w:after="0" w:line="360" w:lineRule="auto"/>
        <w:rPr>
          <w:rFonts w:ascii="Arial" w:eastAsia="Times New Roman" w:hAnsi="Arial" w:cs="Arial"/>
          <w:bCs/>
          <w:color w:val="565C5C"/>
          <w:sz w:val="24"/>
          <w:szCs w:val="24"/>
          <w:lang w:eastAsia="es-ES"/>
        </w:rPr>
      </w:pPr>
      <w:r w:rsidRPr="00716031">
        <w:rPr>
          <w:rFonts w:asciiTheme="minorHAnsi" w:hAnsiTheme="minorHAnsi" w:cstheme="minorHAnsi"/>
          <w:b/>
          <w:bCs/>
          <w:sz w:val="22"/>
          <w:szCs w:val="22"/>
        </w:rPr>
        <w:t>Inscripción, retos y dinámica</w:t>
      </w:r>
      <w:r>
        <w:rPr>
          <w:rFonts w:asciiTheme="minorHAnsi" w:hAnsiTheme="minorHAnsi" w:cstheme="minorHAnsi"/>
          <w:sz w:val="22"/>
          <w:szCs w:val="22"/>
        </w:rPr>
        <w:t>: h</w:t>
      </w:r>
      <w:r w:rsidRPr="00E105EB">
        <w:rPr>
          <w:rFonts w:asciiTheme="minorHAnsi" w:hAnsiTheme="minorHAnsi" w:cstheme="minorHAnsi"/>
          <w:sz w:val="22"/>
          <w:szCs w:val="22"/>
        </w:rPr>
        <w:t xml:space="preserve">asta el 3 de octubre, las personas interesadas pueden inscribirse en el evento a través de la web de </w:t>
      </w:r>
      <w:hyperlink r:id="rId8" w:history="1">
        <w:r w:rsidRPr="00E105EB">
          <w:rPr>
            <w:rStyle w:val="Hipervnculo"/>
            <w:rFonts w:asciiTheme="minorHAnsi" w:hAnsiTheme="minorHAnsi" w:cstheme="minorHAnsi"/>
            <w:sz w:val="22"/>
            <w:szCs w:val="22"/>
          </w:rPr>
          <w:t xml:space="preserve">NASA </w:t>
        </w:r>
        <w:proofErr w:type="spellStart"/>
        <w:r w:rsidRPr="00E105EB">
          <w:rPr>
            <w:rStyle w:val="Hipervnculo"/>
            <w:rFonts w:asciiTheme="minorHAnsi" w:hAnsiTheme="minorHAnsi" w:cstheme="minorHAnsi"/>
            <w:sz w:val="22"/>
            <w:szCs w:val="22"/>
          </w:rPr>
          <w:t>Space</w:t>
        </w:r>
        <w:proofErr w:type="spellEnd"/>
        <w:r w:rsidRPr="00E105EB">
          <w:rPr>
            <w:rStyle w:val="Hipervnculo"/>
            <w:rFonts w:asciiTheme="minorHAnsi" w:hAnsiTheme="minorHAnsi" w:cstheme="minorHAnsi"/>
            <w:sz w:val="22"/>
            <w:szCs w:val="22"/>
          </w:rPr>
          <w:t xml:space="preserve"> Apps </w:t>
        </w:r>
        <w:proofErr w:type="spellStart"/>
        <w:r w:rsidRPr="00E105EB">
          <w:rPr>
            <w:rStyle w:val="Hipervnculo"/>
            <w:rFonts w:asciiTheme="minorHAnsi" w:hAnsiTheme="minorHAnsi" w:cstheme="minorHAnsi"/>
            <w:sz w:val="22"/>
            <w:szCs w:val="22"/>
          </w:rPr>
          <w:t>Spain</w:t>
        </w:r>
        <w:proofErr w:type="spellEnd"/>
      </w:hyperlink>
      <w:r w:rsidRPr="00E105EB">
        <w:rPr>
          <w:rFonts w:asciiTheme="minorHAnsi" w:hAnsiTheme="minorHAnsi" w:cstheme="minorHAnsi"/>
          <w:sz w:val="22"/>
          <w:szCs w:val="22"/>
        </w:rPr>
        <w:t xml:space="preserve"> y </w:t>
      </w:r>
      <w:r w:rsidRPr="00E105EB">
        <w:rPr>
          <w:rFonts w:asciiTheme="minorHAnsi" w:eastAsia="Calibri" w:hAnsiTheme="minorHAnsi" w:cstheme="minorHAnsi"/>
          <w:bCs/>
          <w:sz w:val="24"/>
          <w:szCs w:val="24"/>
        </w:rPr>
        <w:t xml:space="preserve">elegir entre los </w:t>
      </w:r>
      <w:r w:rsidRPr="00E105EB">
        <w:rPr>
          <w:rFonts w:asciiTheme="minorHAnsi" w:eastAsia="Calibri" w:hAnsiTheme="minorHAnsi" w:cstheme="minorHAnsi"/>
          <w:b/>
          <w:sz w:val="24"/>
          <w:szCs w:val="24"/>
        </w:rPr>
        <w:t>19 retos oficiales propuestos</w:t>
      </w:r>
      <w:r w:rsidRPr="00E105EB">
        <w:rPr>
          <w:rFonts w:asciiTheme="minorHAnsi" w:eastAsia="Calibri" w:hAnsiTheme="minorHAnsi" w:cstheme="minorHAnsi"/>
          <w:bCs/>
          <w:sz w:val="24"/>
          <w:szCs w:val="24"/>
        </w:rPr>
        <w:t>, todos ellos centrados en la exploración espacial, la sostenibilidad planetaria</w:t>
      </w:r>
      <w:r w:rsidRPr="00E105EB">
        <w:rPr>
          <w:rFonts w:asciiTheme="minorHAnsi" w:eastAsia="Calibri" w:hAnsiTheme="minorHAnsi" w:cs="Calibri"/>
          <w:bCs/>
          <w:sz w:val="24"/>
          <w:szCs w:val="24"/>
        </w:rPr>
        <w:t xml:space="preserve"> y el uso de datos abiertos para resolver problemas reales. Entre los desafíos destacan propuestas como la identificación de tiburones mediante datos satelitales, el diseño de sistemas de reciclaje para misiones en Marte, la predicción meteorológica personalizada para eventos como bodas o celebraciones, el desarrollo de modelos de inteligencia artificial para descubrir exoplanetas o la creación de herramientas educativas sobre el clima espacial y la agricultura sostenible.</w:t>
      </w:r>
    </w:p>
    <w:p w14:paraId="650CAB0B" w14:textId="77777777" w:rsidR="00E105EB" w:rsidRDefault="00E105EB" w:rsidP="00A435E2">
      <w:pPr>
        <w:spacing w:after="0" w:line="360" w:lineRule="auto"/>
        <w:rPr>
          <w:rFonts w:asciiTheme="minorHAnsi" w:eastAsia="Calibri" w:hAnsiTheme="minorHAnsi" w:cs="Calibri"/>
          <w:bCs/>
          <w:sz w:val="24"/>
          <w:szCs w:val="24"/>
        </w:rPr>
      </w:pPr>
    </w:p>
    <w:p w14:paraId="6F12211B" w14:textId="4BA2EA52" w:rsidR="00A435E2" w:rsidRPr="00A435E2" w:rsidRDefault="00A435E2" w:rsidP="00A435E2">
      <w:pPr>
        <w:spacing w:after="0" w:line="360" w:lineRule="auto"/>
        <w:rPr>
          <w:rFonts w:asciiTheme="minorHAnsi" w:eastAsia="Calibri" w:hAnsiTheme="minorHAnsi" w:cs="Calibri"/>
          <w:bCs/>
          <w:sz w:val="24"/>
          <w:szCs w:val="24"/>
        </w:rPr>
      </w:pPr>
      <w:r>
        <w:rPr>
          <w:rFonts w:asciiTheme="minorHAnsi" w:eastAsia="Calibri" w:hAnsiTheme="minorHAnsi" w:cs="Calibri"/>
          <w:bCs/>
          <w:sz w:val="24"/>
          <w:szCs w:val="24"/>
        </w:rPr>
        <w:lastRenderedPageBreak/>
        <w:t xml:space="preserve">Durante el fin de semana, </w:t>
      </w:r>
      <w:r w:rsidR="00E105EB">
        <w:rPr>
          <w:rFonts w:asciiTheme="minorHAnsi" w:eastAsia="Calibri" w:hAnsiTheme="minorHAnsi" w:cs="Calibri"/>
          <w:bCs/>
          <w:sz w:val="24"/>
          <w:szCs w:val="24"/>
        </w:rPr>
        <w:t xml:space="preserve">los participantes </w:t>
      </w:r>
      <w:r>
        <w:rPr>
          <w:rFonts w:asciiTheme="minorHAnsi" w:eastAsia="Calibri" w:hAnsiTheme="minorHAnsi" w:cs="Calibri"/>
          <w:bCs/>
          <w:sz w:val="24"/>
          <w:szCs w:val="24"/>
        </w:rPr>
        <w:t xml:space="preserve">trabajarán en equipos (20 grupos de cinco estudiantes cada uno) para </w:t>
      </w:r>
      <w:r w:rsidRPr="00E105EB">
        <w:rPr>
          <w:rFonts w:asciiTheme="minorHAnsi" w:eastAsia="Calibri" w:hAnsiTheme="minorHAnsi" w:cs="Calibri"/>
          <w:b/>
          <w:sz w:val="24"/>
          <w:szCs w:val="24"/>
        </w:rPr>
        <w:t>dar respuesta al reto seleccionado mediante el diseño de un proyecto emprendedor</w:t>
      </w:r>
      <w:r>
        <w:rPr>
          <w:rFonts w:asciiTheme="minorHAnsi" w:eastAsia="Calibri" w:hAnsiTheme="minorHAnsi" w:cs="Calibri"/>
          <w:bCs/>
          <w:sz w:val="24"/>
          <w:szCs w:val="24"/>
        </w:rPr>
        <w:t xml:space="preserve">. Para ello contarán con </w:t>
      </w:r>
      <w:r w:rsidRPr="00A435E2">
        <w:rPr>
          <w:rFonts w:asciiTheme="minorHAnsi" w:eastAsia="Calibri" w:hAnsiTheme="minorHAnsi" w:cs="Calibri"/>
          <w:bCs/>
          <w:sz w:val="24"/>
          <w:szCs w:val="24"/>
        </w:rPr>
        <w:t xml:space="preserve">el apoyo de mentores, técnicos especialistas en modelos de negocio y con </w:t>
      </w:r>
      <w:proofErr w:type="spellStart"/>
      <w:r w:rsidRPr="00A435E2">
        <w:rPr>
          <w:rFonts w:asciiTheme="minorHAnsi" w:eastAsia="Calibri" w:hAnsiTheme="minorHAnsi" w:cs="Calibri"/>
          <w:bCs/>
          <w:i/>
          <w:iCs/>
          <w:sz w:val="24"/>
          <w:szCs w:val="24"/>
        </w:rPr>
        <w:t>helpers</w:t>
      </w:r>
      <w:proofErr w:type="spellEnd"/>
      <w:r w:rsidRPr="00A435E2">
        <w:rPr>
          <w:rFonts w:asciiTheme="minorHAnsi" w:eastAsia="Calibri" w:hAnsiTheme="minorHAnsi" w:cs="Calibri"/>
          <w:bCs/>
          <w:sz w:val="24"/>
          <w:szCs w:val="24"/>
        </w:rPr>
        <w:t>, conocedores del sector aeroespacial.</w:t>
      </w:r>
    </w:p>
    <w:p w14:paraId="6D4CCCDB" w14:textId="77777777" w:rsidR="00E105EB" w:rsidRDefault="00E105EB" w:rsidP="00A435E2">
      <w:pPr>
        <w:spacing w:after="0" w:line="360" w:lineRule="auto"/>
        <w:rPr>
          <w:rFonts w:asciiTheme="minorHAnsi" w:eastAsia="Calibri" w:hAnsiTheme="minorHAnsi" w:cs="Calibri"/>
          <w:bCs/>
          <w:sz w:val="24"/>
          <w:szCs w:val="24"/>
        </w:rPr>
      </w:pPr>
    </w:p>
    <w:p w14:paraId="0A355842" w14:textId="45FD1F50" w:rsidR="00A435E2" w:rsidRPr="00307A22" w:rsidRDefault="00A435E2" w:rsidP="00A435E2">
      <w:pPr>
        <w:spacing w:after="0" w:line="360" w:lineRule="auto"/>
        <w:rPr>
          <w:rFonts w:asciiTheme="minorHAnsi" w:eastAsia="Calibri" w:hAnsiTheme="minorHAnsi" w:cs="Calibri"/>
          <w:bCs/>
          <w:sz w:val="24"/>
          <w:szCs w:val="24"/>
        </w:rPr>
      </w:pPr>
      <w:r>
        <w:rPr>
          <w:rFonts w:asciiTheme="minorHAnsi" w:eastAsia="Calibri" w:hAnsiTheme="minorHAnsi" w:cs="Calibri"/>
          <w:bCs/>
          <w:sz w:val="24"/>
          <w:szCs w:val="24"/>
        </w:rPr>
        <w:t>Los proyectos que surjan en esta competición serán evaluados por un jurado</w:t>
      </w:r>
      <w:r w:rsidR="00E105EB">
        <w:rPr>
          <w:rFonts w:asciiTheme="minorHAnsi" w:eastAsia="Calibri" w:hAnsiTheme="minorHAnsi" w:cs="Calibri"/>
          <w:bCs/>
          <w:sz w:val="24"/>
          <w:szCs w:val="24"/>
        </w:rPr>
        <w:t xml:space="preserve"> de expertos</w:t>
      </w:r>
      <w:r>
        <w:rPr>
          <w:rFonts w:asciiTheme="minorHAnsi" w:eastAsia="Calibri" w:hAnsiTheme="minorHAnsi" w:cs="Calibri"/>
          <w:bCs/>
          <w:sz w:val="24"/>
          <w:szCs w:val="24"/>
        </w:rPr>
        <w:t xml:space="preserve">, integrado por </w:t>
      </w:r>
      <w:r w:rsidRPr="00307A22">
        <w:rPr>
          <w:rFonts w:asciiTheme="minorHAnsi" w:eastAsia="Calibri" w:hAnsiTheme="minorHAnsi" w:cs="Calibri"/>
          <w:bCs/>
          <w:sz w:val="24"/>
          <w:szCs w:val="24"/>
        </w:rPr>
        <w:t>profesionales, entidades y organismos del sector</w:t>
      </w:r>
      <w:r>
        <w:rPr>
          <w:rFonts w:asciiTheme="minorHAnsi" w:eastAsia="Calibri" w:hAnsiTheme="minorHAnsi" w:cs="Calibri"/>
          <w:bCs/>
          <w:sz w:val="24"/>
          <w:szCs w:val="24"/>
        </w:rPr>
        <w:t xml:space="preserve">. </w:t>
      </w:r>
    </w:p>
    <w:p w14:paraId="2E98E2F3" w14:textId="591F880F" w:rsidR="00307A22" w:rsidRDefault="00307A22" w:rsidP="00C52919">
      <w:pPr>
        <w:spacing w:after="0" w:line="360" w:lineRule="auto"/>
        <w:rPr>
          <w:rFonts w:asciiTheme="minorHAnsi" w:eastAsia="Calibri" w:hAnsiTheme="minorHAnsi" w:cs="Calibri"/>
          <w:bCs/>
          <w:sz w:val="24"/>
          <w:szCs w:val="24"/>
        </w:rPr>
      </w:pPr>
    </w:p>
    <w:p w14:paraId="38172D32" w14:textId="77777777" w:rsidR="00E105EB" w:rsidRDefault="00BC34DB" w:rsidP="00E105EB">
      <w:pPr>
        <w:tabs>
          <w:tab w:val="left" w:pos="1170"/>
        </w:tabs>
        <w:spacing w:after="0" w:line="360" w:lineRule="auto"/>
        <w:rPr>
          <w:rFonts w:asciiTheme="minorHAnsi" w:eastAsia="Calibri" w:hAnsiTheme="minorHAnsi" w:cs="Calibri"/>
          <w:bCs/>
          <w:sz w:val="24"/>
          <w:szCs w:val="24"/>
        </w:rPr>
      </w:pPr>
      <w:r w:rsidRPr="00BC34DB">
        <w:rPr>
          <w:rFonts w:asciiTheme="minorHAnsi" w:eastAsia="Calibri" w:hAnsiTheme="minorHAnsi" w:cs="Calibri"/>
          <w:bCs/>
          <w:sz w:val="24"/>
          <w:szCs w:val="24"/>
        </w:rPr>
        <w:t>En la edición anterior participaron</w:t>
      </w:r>
      <w:r w:rsidR="00E105EB">
        <w:rPr>
          <w:rFonts w:asciiTheme="minorHAnsi" w:eastAsia="Calibri" w:hAnsiTheme="minorHAnsi" w:cs="Calibri"/>
          <w:bCs/>
          <w:sz w:val="24"/>
          <w:szCs w:val="24"/>
        </w:rPr>
        <w:t>:</w:t>
      </w:r>
    </w:p>
    <w:p w14:paraId="2F495840" w14:textId="77777777" w:rsidR="00E105EB" w:rsidRPr="00716031" w:rsidRDefault="00F5349B" w:rsidP="00E105EB">
      <w:pPr>
        <w:pStyle w:val="Prrafodelista"/>
        <w:numPr>
          <w:ilvl w:val="0"/>
          <w:numId w:val="32"/>
        </w:numPr>
        <w:tabs>
          <w:tab w:val="left" w:pos="1170"/>
        </w:tabs>
        <w:spacing w:after="0" w:line="360" w:lineRule="auto"/>
        <w:rPr>
          <w:rFonts w:asciiTheme="minorHAnsi" w:eastAsia="Calibri" w:hAnsiTheme="minorHAnsi" w:cstheme="minorHAnsi"/>
          <w:bCs/>
          <w:sz w:val="24"/>
          <w:szCs w:val="24"/>
        </w:rPr>
      </w:pPr>
      <w:r w:rsidRPr="00716031">
        <w:rPr>
          <w:rFonts w:asciiTheme="minorHAnsi" w:eastAsia="Times New Roman" w:hAnsiTheme="minorHAnsi" w:cstheme="minorHAnsi"/>
          <w:sz w:val="24"/>
          <w:szCs w:val="24"/>
        </w:rPr>
        <w:t>En el mundo: 93.520 personas de 163 países.</w:t>
      </w:r>
    </w:p>
    <w:p w14:paraId="39833723" w14:textId="77777777" w:rsidR="00E105EB" w:rsidRPr="00716031" w:rsidRDefault="00F5349B" w:rsidP="00E105EB">
      <w:pPr>
        <w:pStyle w:val="Prrafodelista"/>
        <w:numPr>
          <w:ilvl w:val="0"/>
          <w:numId w:val="32"/>
        </w:numPr>
        <w:tabs>
          <w:tab w:val="left" w:pos="1170"/>
        </w:tabs>
        <w:spacing w:after="0" w:line="360" w:lineRule="auto"/>
        <w:rPr>
          <w:rFonts w:asciiTheme="minorHAnsi" w:eastAsia="Calibri" w:hAnsiTheme="minorHAnsi" w:cstheme="minorHAnsi"/>
          <w:bCs/>
          <w:sz w:val="24"/>
          <w:szCs w:val="24"/>
        </w:rPr>
      </w:pPr>
      <w:r w:rsidRPr="00716031">
        <w:rPr>
          <w:rFonts w:asciiTheme="minorHAnsi" w:eastAsia="Times New Roman" w:hAnsiTheme="minorHAnsi" w:cstheme="minorHAnsi"/>
          <w:sz w:val="24"/>
          <w:szCs w:val="24"/>
        </w:rPr>
        <w:t>En España: 700 personas de siete ciudades de España, formando más de 140 equipos.</w:t>
      </w:r>
    </w:p>
    <w:p w14:paraId="702695FB" w14:textId="77777777" w:rsidR="00E105EB" w:rsidRPr="00716031" w:rsidRDefault="00DE539E" w:rsidP="00E105EB">
      <w:pPr>
        <w:pStyle w:val="Prrafodelista"/>
        <w:numPr>
          <w:ilvl w:val="0"/>
          <w:numId w:val="32"/>
        </w:numPr>
        <w:tabs>
          <w:tab w:val="left" w:pos="1170"/>
        </w:tabs>
        <w:spacing w:after="0" w:line="360" w:lineRule="auto"/>
        <w:rPr>
          <w:rFonts w:asciiTheme="minorHAnsi" w:eastAsia="Calibri" w:hAnsiTheme="minorHAnsi" w:cstheme="minorHAnsi"/>
          <w:bCs/>
          <w:sz w:val="24"/>
          <w:szCs w:val="24"/>
        </w:rPr>
      </w:pPr>
      <w:r w:rsidRPr="00716031">
        <w:rPr>
          <w:rFonts w:asciiTheme="minorHAnsi" w:hAnsiTheme="minorHAnsi" w:cstheme="minorHAnsi"/>
          <w:color w:val="000000"/>
          <w:sz w:val="24"/>
          <w:szCs w:val="24"/>
        </w:rPr>
        <w:t>En Andalucía: 173 personas: 87 participantes en Sevilla y 86 participantes en Málaga.</w:t>
      </w:r>
    </w:p>
    <w:p w14:paraId="54FDC21B" w14:textId="77777777" w:rsidR="00E105EB" w:rsidRPr="00716031" w:rsidRDefault="00DE539E" w:rsidP="00E105EB">
      <w:pPr>
        <w:pStyle w:val="Prrafodelista"/>
        <w:numPr>
          <w:ilvl w:val="0"/>
          <w:numId w:val="32"/>
        </w:numPr>
        <w:tabs>
          <w:tab w:val="left" w:pos="1170"/>
        </w:tabs>
        <w:spacing w:after="0" w:line="360" w:lineRule="auto"/>
        <w:rPr>
          <w:rFonts w:asciiTheme="minorHAnsi" w:eastAsia="Calibri" w:hAnsiTheme="minorHAnsi" w:cstheme="minorHAnsi"/>
          <w:bCs/>
          <w:sz w:val="24"/>
          <w:szCs w:val="24"/>
        </w:rPr>
      </w:pPr>
      <w:r w:rsidRPr="00716031">
        <w:rPr>
          <w:rFonts w:asciiTheme="minorHAnsi" w:hAnsiTheme="minorHAnsi" w:cstheme="minorHAnsi"/>
          <w:color w:val="000000"/>
          <w:sz w:val="24"/>
          <w:szCs w:val="24"/>
        </w:rPr>
        <w:t xml:space="preserve">En Sevilla participaron más de 15 entidades entre las que estuvieron Alter </w:t>
      </w:r>
      <w:proofErr w:type="spellStart"/>
      <w:r w:rsidRPr="00716031">
        <w:rPr>
          <w:rFonts w:asciiTheme="minorHAnsi" w:hAnsiTheme="minorHAnsi" w:cstheme="minorHAnsi"/>
          <w:color w:val="000000"/>
          <w:sz w:val="24"/>
          <w:szCs w:val="24"/>
        </w:rPr>
        <w:t>Technology</w:t>
      </w:r>
      <w:proofErr w:type="spellEnd"/>
      <w:r w:rsidRPr="00716031">
        <w:rPr>
          <w:rFonts w:asciiTheme="minorHAnsi" w:hAnsiTheme="minorHAnsi" w:cstheme="minorHAnsi"/>
          <w:color w:val="000000"/>
          <w:sz w:val="24"/>
          <w:szCs w:val="24"/>
        </w:rPr>
        <w:t xml:space="preserve">, Corporación Tecnológica de Andalucía, Andalucía </w:t>
      </w:r>
      <w:proofErr w:type="spellStart"/>
      <w:r w:rsidRPr="00716031">
        <w:rPr>
          <w:rFonts w:asciiTheme="minorHAnsi" w:hAnsiTheme="minorHAnsi" w:cstheme="minorHAnsi"/>
          <w:color w:val="000000"/>
          <w:sz w:val="24"/>
          <w:szCs w:val="24"/>
        </w:rPr>
        <w:t>Trade</w:t>
      </w:r>
      <w:proofErr w:type="spellEnd"/>
      <w:r w:rsidRPr="00716031">
        <w:rPr>
          <w:rFonts w:asciiTheme="minorHAnsi" w:hAnsiTheme="minorHAnsi" w:cstheme="minorHAnsi"/>
          <w:color w:val="000000"/>
          <w:sz w:val="24"/>
          <w:szCs w:val="24"/>
        </w:rPr>
        <w:t xml:space="preserve">, Universidad de Sevilla, Andalucía </w:t>
      </w:r>
      <w:proofErr w:type="gramStart"/>
      <w:r w:rsidRPr="00716031">
        <w:rPr>
          <w:rFonts w:asciiTheme="minorHAnsi" w:hAnsiTheme="minorHAnsi" w:cstheme="minorHAnsi"/>
          <w:color w:val="000000"/>
          <w:sz w:val="24"/>
          <w:szCs w:val="24"/>
        </w:rPr>
        <w:t>Emprende,  ESA</w:t>
      </w:r>
      <w:proofErr w:type="gramEnd"/>
      <w:r w:rsidRPr="00716031">
        <w:rPr>
          <w:rFonts w:asciiTheme="minorHAnsi" w:hAnsiTheme="minorHAnsi" w:cstheme="minorHAnsi"/>
          <w:color w:val="000000"/>
          <w:sz w:val="24"/>
          <w:szCs w:val="24"/>
        </w:rPr>
        <w:t xml:space="preserve"> BIC Andalucía, Universidad Pablo de Olavide, Universidad Loyola, Centro Nacional de Aceleradores </w:t>
      </w:r>
      <w:proofErr w:type="gramStart"/>
      <w:r w:rsidRPr="00716031">
        <w:rPr>
          <w:rFonts w:asciiTheme="minorHAnsi" w:hAnsiTheme="minorHAnsi" w:cstheme="minorHAnsi"/>
          <w:color w:val="000000"/>
          <w:sz w:val="24"/>
          <w:szCs w:val="24"/>
        </w:rPr>
        <w:t>( CNA</w:t>
      </w:r>
      <w:proofErr w:type="gramEnd"/>
      <w:r w:rsidRPr="00716031">
        <w:rPr>
          <w:rFonts w:asciiTheme="minorHAnsi" w:hAnsiTheme="minorHAnsi" w:cstheme="minorHAnsi"/>
          <w:color w:val="000000"/>
          <w:sz w:val="24"/>
          <w:szCs w:val="24"/>
        </w:rPr>
        <w:t>), Embajadora de los Programas del Sistema Solar de NASA.</w:t>
      </w:r>
    </w:p>
    <w:p w14:paraId="6E1ABC52" w14:textId="77777777" w:rsidR="00E105EB" w:rsidRPr="00716031" w:rsidRDefault="00F5349B" w:rsidP="00E105EB">
      <w:pPr>
        <w:pStyle w:val="Prrafodelista"/>
        <w:numPr>
          <w:ilvl w:val="0"/>
          <w:numId w:val="32"/>
        </w:numPr>
        <w:tabs>
          <w:tab w:val="left" w:pos="1170"/>
        </w:tabs>
        <w:spacing w:after="0" w:line="360" w:lineRule="auto"/>
        <w:rPr>
          <w:rFonts w:asciiTheme="minorHAnsi" w:eastAsia="Calibri" w:hAnsiTheme="minorHAnsi" w:cstheme="minorHAnsi"/>
          <w:bCs/>
          <w:sz w:val="24"/>
          <w:szCs w:val="24"/>
        </w:rPr>
      </w:pPr>
      <w:r w:rsidRPr="00716031">
        <w:rPr>
          <w:rFonts w:asciiTheme="minorHAnsi" w:hAnsiTheme="minorHAnsi" w:cstheme="minorHAnsi"/>
          <w:color w:val="000000"/>
          <w:sz w:val="24"/>
          <w:szCs w:val="24"/>
        </w:rPr>
        <w:t xml:space="preserve">El equipo español procedente de Gijón, </w:t>
      </w:r>
      <w:proofErr w:type="spellStart"/>
      <w:r w:rsidRPr="00716031">
        <w:rPr>
          <w:rFonts w:asciiTheme="minorHAnsi" w:hAnsiTheme="minorHAnsi" w:cstheme="minorHAnsi"/>
          <w:color w:val="000000"/>
          <w:sz w:val="24"/>
          <w:szCs w:val="24"/>
        </w:rPr>
        <w:t>AsturExplorers</w:t>
      </w:r>
      <w:proofErr w:type="spellEnd"/>
      <w:r w:rsidRPr="00716031">
        <w:rPr>
          <w:rFonts w:asciiTheme="minorHAnsi" w:hAnsiTheme="minorHAnsi" w:cstheme="minorHAnsi"/>
          <w:color w:val="000000"/>
          <w:sz w:val="24"/>
          <w:szCs w:val="24"/>
        </w:rPr>
        <w:t xml:space="preserve">, se clasificó como ganador global del NASA </w:t>
      </w:r>
      <w:proofErr w:type="spellStart"/>
      <w:r w:rsidRPr="00716031">
        <w:rPr>
          <w:rFonts w:asciiTheme="minorHAnsi" w:hAnsiTheme="minorHAnsi" w:cstheme="minorHAnsi"/>
          <w:color w:val="000000"/>
          <w:sz w:val="24"/>
          <w:szCs w:val="24"/>
        </w:rPr>
        <w:t>SpaceApps</w:t>
      </w:r>
      <w:proofErr w:type="spellEnd"/>
      <w:r w:rsidRPr="00716031">
        <w:rPr>
          <w:rFonts w:asciiTheme="minorHAnsi" w:hAnsiTheme="minorHAnsi" w:cstheme="minorHAnsi"/>
          <w:color w:val="000000"/>
          <w:sz w:val="24"/>
          <w:szCs w:val="24"/>
        </w:rPr>
        <w:t xml:space="preserve"> </w:t>
      </w:r>
      <w:proofErr w:type="spellStart"/>
      <w:r w:rsidRPr="00716031">
        <w:rPr>
          <w:rFonts w:asciiTheme="minorHAnsi" w:hAnsiTheme="minorHAnsi" w:cstheme="minorHAnsi"/>
          <w:color w:val="000000"/>
          <w:sz w:val="24"/>
          <w:szCs w:val="24"/>
        </w:rPr>
        <w:t>Challenge</w:t>
      </w:r>
      <w:proofErr w:type="spellEnd"/>
      <w:r w:rsidRPr="00716031">
        <w:rPr>
          <w:rFonts w:asciiTheme="minorHAnsi" w:hAnsiTheme="minorHAnsi" w:cstheme="minorHAnsi"/>
          <w:color w:val="000000"/>
          <w:sz w:val="24"/>
          <w:szCs w:val="24"/>
        </w:rPr>
        <w:t>. Tras ser seleccionados entre más de 9.960 proyectos presentados globalmente, el conjunto español fue seleccionado como ganador mundial del hackathon en la categoría 'Mejor concepto de misión', formando parte de los diez campeones globales de la edición de 2024.</w:t>
      </w:r>
    </w:p>
    <w:p w14:paraId="00E6DBCE" w14:textId="37B9CDD9" w:rsidR="00F5349B" w:rsidRPr="00716031" w:rsidRDefault="00F5349B" w:rsidP="00E105EB">
      <w:pPr>
        <w:pStyle w:val="Prrafodelista"/>
        <w:numPr>
          <w:ilvl w:val="0"/>
          <w:numId w:val="32"/>
        </w:numPr>
        <w:tabs>
          <w:tab w:val="left" w:pos="1170"/>
        </w:tabs>
        <w:spacing w:after="0" w:line="360" w:lineRule="auto"/>
        <w:rPr>
          <w:rFonts w:asciiTheme="minorHAnsi" w:eastAsia="Calibri" w:hAnsiTheme="minorHAnsi" w:cstheme="minorHAnsi"/>
          <w:bCs/>
          <w:sz w:val="24"/>
          <w:szCs w:val="24"/>
        </w:rPr>
      </w:pPr>
      <w:r w:rsidRPr="00716031">
        <w:rPr>
          <w:rFonts w:asciiTheme="minorHAnsi" w:hAnsiTheme="minorHAnsi" w:cstheme="minorHAnsi"/>
          <w:color w:val="000000"/>
          <w:sz w:val="24"/>
          <w:szCs w:val="24"/>
        </w:rPr>
        <w:t xml:space="preserve">El equipo español </w:t>
      </w:r>
      <w:proofErr w:type="spellStart"/>
      <w:r w:rsidRPr="00716031">
        <w:rPr>
          <w:rFonts w:asciiTheme="minorHAnsi" w:hAnsiTheme="minorHAnsi" w:cstheme="minorHAnsi"/>
          <w:color w:val="000000"/>
          <w:sz w:val="24"/>
          <w:szCs w:val="24"/>
        </w:rPr>
        <w:t>AsturExplorers</w:t>
      </w:r>
      <w:proofErr w:type="spellEnd"/>
      <w:r w:rsidRPr="00716031">
        <w:rPr>
          <w:rFonts w:asciiTheme="minorHAnsi" w:hAnsiTheme="minorHAnsi" w:cstheme="minorHAnsi"/>
          <w:color w:val="000000"/>
          <w:sz w:val="24"/>
          <w:szCs w:val="24"/>
        </w:rPr>
        <w:t xml:space="preserve"> tuvo la oportunidad de viajar al Goddard </w:t>
      </w:r>
      <w:proofErr w:type="spellStart"/>
      <w:r w:rsidRPr="00716031">
        <w:rPr>
          <w:rFonts w:asciiTheme="minorHAnsi" w:hAnsiTheme="minorHAnsi" w:cstheme="minorHAnsi"/>
          <w:color w:val="000000"/>
          <w:sz w:val="24"/>
          <w:szCs w:val="24"/>
        </w:rPr>
        <w:t>Space</w:t>
      </w:r>
      <w:proofErr w:type="spellEnd"/>
      <w:r w:rsidRPr="00716031">
        <w:rPr>
          <w:rFonts w:asciiTheme="minorHAnsi" w:hAnsiTheme="minorHAnsi" w:cstheme="minorHAnsi"/>
          <w:color w:val="000000"/>
          <w:sz w:val="24"/>
          <w:szCs w:val="24"/>
        </w:rPr>
        <w:t xml:space="preserve"> Flight Center (</w:t>
      </w:r>
      <w:proofErr w:type="spellStart"/>
      <w:r w:rsidRPr="00716031">
        <w:rPr>
          <w:rFonts w:asciiTheme="minorHAnsi" w:hAnsiTheme="minorHAnsi" w:cstheme="minorHAnsi"/>
          <w:color w:val="000000"/>
          <w:sz w:val="24"/>
          <w:szCs w:val="24"/>
        </w:rPr>
        <w:t>Greenbelt</w:t>
      </w:r>
      <w:proofErr w:type="spellEnd"/>
      <w:r w:rsidRPr="00716031">
        <w:rPr>
          <w:rFonts w:asciiTheme="minorHAnsi" w:hAnsiTheme="minorHAnsi" w:cstheme="minorHAnsi"/>
          <w:color w:val="000000"/>
          <w:sz w:val="24"/>
          <w:szCs w:val="24"/>
        </w:rPr>
        <w:t xml:space="preserve">, Estados Unidos), para presentar </w:t>
      </w:r>
      <w:proofErr w:type="gramStart"/>
      <w:r w:rsidRPr="00716031">
        <w:rPr>
          <w:rFonts w:asciiTheme="minorHAnsi" w:hAnsiTheme="minorHAnsi" w:cstheme="minorHAnsi"/>
          <w:color w:val="000000"/>
          <w:sz w:val="24"/>
          <w:szCs w:val="24"/>
        </w:rPr>
        <w:t>su proyectos</w:t>
      </w:r>
      <w:proofErr w:type="gramEnd"/>
      <w:r w:rsidRPr="00716031">
        <w:rPr>
          <w:rFonts w:asciiTheme="minorHAnsi" w:hAnsiTheme="minorHAnsi" w:cstheme="minorHAnsi"/>
          <w:color w:val="000000"/>
          <w:sz w:val="24"/>
          <w:szCs w:val="24"/>
        </w:rPr>
        <w:t xml:space="preserve"> ante un panel de expertos e ingenieros de la NASA.</w:t>
      </w:r>
    </w:p>
    <w:p w14:paraId="1FA6D039" w14:textId="019751A4" w:rsidR="005A7E6C" w:rsidRPr="00716031" w:rsidRDefault="005A7E6C" w:rsidP="00C52919">
      <w:pPr>
        <w:spacing w:after="0" w:line="360" w:lineRule="auto"/>
        <w:rPr>
          <w:rFonts w:asciiTheme="minorHAnsi" w:eastAsia="Calibri" w:hAnsiTheme="minorHAnsi" w:cstheme="minorHAnsi"/>
          <w:bCs/>
          <w:sz w:val="24"/>
          <w:szCs w:val="24"/>
        </w:rPr>
      </w:pPr>
    </w:p>
    <w:p w14:paraId="5CACE728" w14:textId="77777777" w:rsidR="00091A3D" w:rsidRDefault="00091A3D">
      <w:pPr>
        <w:spacing w:after="0"/>
        <w:jc w:val="left"/>
        <w:rPr>
          <w:rFonts w:asciiTheme="minorHAnsi" w:eastAsia="Calibri" w:hAnsiTheme="minorHAnsi" w:cs="Calibri"/>
          <w:b/>
          <w:sz w:val="24"/>
          <w:szCs w:val="24"/>
        </w:rPr>
      </w:pPr>
      <w:r>
        <w:rPr>
          <w:rFonts w:asciiTheme="minorHAnsi" w:eastAsia="Calibri" w:hAnsiTheme="minorHAnsi" w:cs="Calibri"/>
          <w:b/>
          <w:sz w:val="24"/>
          <w:szCs w:val="24"/>
        </w:rPr>
        <w:br w:type="page"/>
      </w:r>
    </w:p>
    <w:p w14:paraId="544C8BCC" w14:textId="23BCC48F" w:rsidR="00C52919" w:rsidRDefault="00091A3D" w:rsidP="00091A3D">
      <w:pPr>
        <w:pBdr>
          <w:bottom w:val="single" w:sz="4" w:space="1" w:color="auto"/>
        </w:pBdr>
        <w:spacing w:after="0" w:line="360" w:lineRule="auto"/>
        <w:rPr>
          <w:rFonts w:asciiTheme="minorHAnsi" w:eastAsia="Calibri" w:hAnsiTheme="minorHAnsi" w:cs="Calibri"/>
          <w:b/>
          <w:sz w:val="24"/>
          <w:szCs w:val="24"/>
        </w:rPr>
      </w:pPr>
      <w:r>
        <w:rPr>
          <w:rFonts w:asciiTheme="minorHAnsi" w:eastAsia="Calibri" w:hAnsiTheme="minorHAnsi" w:cs="Calibri"/>
          <w:b/>
          <w:sz w:val="24"/>
          <w:szCs w:val="24"/>
        </w:rPr>
        <w:lastRenderedPageBreak/>
        <w:t>Propuesta de s</w:t>
      </w:r>
      <w:r w:rsidR="00E105EB">
        <w:rPr>
          <w:rFonts w:asciiTheme="minorHAnsi" w:eastAsia="Calibri" w:hAnsiTheme="minorHAnsi" w:cs="Calibri"/>
          <w:b/>
          <w:sz w:val="24"/>
          <w:szCs w:val="24"/>
        </w:rPr>
        <w:t>ecuencia</w:t>
      </w:r>
    </w:p>
    <w:p w14:paraId="73C3F9C0" w14:textId="40511DE1" w:rsidR="00E105EB" w:rsidRDefault="00E105EB" w:rsidP="00C52919">
      <w:pPr>
        <w:spacing w:after="0" w:line="360" w:lineRule="auto"/>
        <w:rPr>
          <w:rFonts w:asciiTheme="minorHAnsi" w:eastAsia="Calibri" w:hAnsiTheme="minorHAnsi" w:cs="Calibri"/>
          <w:b/>
          <w:sz w:val="24"/>
          <w:szCs w:val="24"/>
        </w:rPr>
      </w:pPr>
    </w:p>
    <w:p w14:paraId="02F42692" w14:textId="40078602" w:rsidR="00E105EB" w:rsidRPr="00091A3D" w:rsidRDefault="00E105EB" w:rsidP="00091A3D">
      <w:pPr>
        <w:tabs>
          <w:tab w:val="left" w:pos="1134"/>
        </w:tabs>
        <w:spacing w:after="0" w:line="360" w:lineRule="auto"/>
        <w:ind w:left="1134" w:hanging="1134"/>
        <w:rPr>
          <w:rFonts w:ascii="Calibri" w:eastAsia="Calibri" w:hAnsi="Calibri" w:cs="Calibri"/>
          <w:b/>
          <w:bCs/>
          <w:sz w:val="24"/>
          <w:szCs w:val="24"/>
        </w:rPr>
      </w:pPr>
      <w:r w:rsidRPr="00091A3D">
        <w:rPr>
          <w:rFonts w:ascii="Calibri" w:eastAsia="Calibri" w:hAnsi="Calibri" w:cs="Calibri"/>
          <w:b/>
          <w:bCs/>
          <w:sz w:val="24"/>
          <w:szCs w:val="24"/>
        </w:rPr>
        <w:t>17.</w:t>
      </w:r>
      <w:r w:rsidR="00091A3D">
        <w:rPr>
          <w:rFonts w:ascii="Calibri" w:eastAsia="Calibri" w:hAnsi="Calibri" w:cs="Calibri"/>
          <w:b/>
          <w:bCs/>
          <w:sz w:val="24"/>
          <w:szCs w:val="24"/>
        </w:rPr>
        <w:t>2</w:t>
      </w:r>
      <w:r w:rsidRPr="00091A3D">
        <w:rPr>
          <w:rFonts w:ascii="Calibri" w:eastAsia="Calibri" w:hAnsi="Calibri" w:cs="Calibri"/>
          <w:b/>
          <w:bCs/>
          <w:sz w:val="24"/>
          <w:szCs w:val="24"/>
        </w:rPr>
        <w:t>5 h.</w:t>
      </w:r>
      <w:r w:rsidRPr="00091A3D">
        <w:rPr>
          <w:rFonts w:ascii="Calibri" w:eastAsia="Calibri" w:hAnsi="Calibri" w:cs="Calibri"/>
          <w:b/>
          <w:bCs/>
          <w:sz w:val="24"/>
          <w:szCs w:val="24"/>
        </w:rPr>
        <w:tab/>
        <w:t>Llegada del consejero de Universidad, Investigación e Innovación</w:t>
      </w:r>
      <w:r w:rsidR="00091A3D">
        <w:rPr>
          <w:rFonts w:ascii="Calibri" w:eastAsia="Calibri" w:hAnsi="Calibri" w:cs="Calibri"/>
          <w:b/>
          <w:bCs/>
          <w:sz w:val="24"/>
          <w:szCs w:val="24"/>
        </w:rPr>
        <w:t xml:space="preserve">, José Carlos Gómez </w:t>
      </w:r>
      <w:proofErr w:type="spellStart"/>
      <w:r w:rsidR="00091A3D">
        <w:rPr>
          <w:rFonts w:ascii="Calibri" w:eastAsia="Calibri" w:hAnsi="Calibri" w:cs="Calibri"/>
          <w:b/>
          <w:bCs/>
          <w:sz w:val="24"/>
          <w:szCs w:val="24"/>
        </w:rPr>
        <w:t>Vilamandos</w:t>
      </w:r>
      <w:proofErr w:type="spellEnd"/>
      <w:r w:rsidR="00091A3D">
        <w:rPr>
          <w:rFonts w:ascii="Calibri" w:eastAsia="Calibri" w:hAnsi="Calibri" w:cs="Calibri"/>
          <w:b/>
          <w:bCs/>
          <w:sz w:val="24"/>
          <w:szCs w:val="24"/>
        </w:rPr>
        <w:t>,</w:t>
      </w:r>
      <w:r w:rsidRPr="00091A3D">
        <w:rPr>
          <w:rFonts w:ascii="Calibri" w:eastAsia="Calibri" w:hAnsi="Calibri" w:cs="Calibri"/>
          <w:b/>
          <w:bCs/>
          <w:sz w:val="24"/>
          <w:szCs w:val="24"/>
        </w:rPr>
        <w:t xml:space="preserve"> a la Agencia Aeroespacial</w:t>
      </w:r>
    </w:p>
    <w:p w14:paraId="35129A0D" w14:textId="4732847F" w:rsidR="00E105EB" w:rsidRPr="00091A3D" w:rsidRDefault="00091A3D" w:rsidP="00091A3D">
      <w:pPr>
        <w:tabs>
          <w:tab w:val="left" w:pos="1134"/>
        </w:tabs>
        <w:spacing w:after="0" w:line="360" w:lineRule="auto"/>
        <w:ind w:left="1134" w:hanging="1134"/>
        <w:rPr>
          <w:rFonts w:ascii="Calibri" w:eastAsia="Calibri" w:hAnsi="Calibri" w:cs="Calibri"/>
          <w:sz w:val="24"/>
          <w:szCs w:val="24"/>
        </w:rPr>
      </w:pPr>
      <w:r>
        <w:rPr>
          <w:rFonts w:ascii="Calibri" w:eastAsia="Calibri" w:hAnsi="Calibri" w:cs="Calibri"/>
          <w:b/>
          <w:bCs/>
          <w:sz w:val="24"/>
          <w:szCs w:val="24"/>
        </w:rPr>
        <w:tab/>
      </w:r>
      <w:r w:rsidR="00E105EB" w:rsidRPr="00091A3D">
        <w:rPr>
          <w:rFonts w:ascii="Calibri" w:eastAsia="Calibri" w:hAnsi="Calibri" w:cs="Calibri"/>
          <w:sz w:val="24"/>
          <w:szCs w:val="24"/>
        </w:rPr>
        <w:t>Reciben:</w:t>
      </w:r>
    </w:p>
    <w:p w14:paraId="002E3CB0" w14:textId="63D5AF06" w:rsidR="00E105EB" w:rsidRPr="00091A3D" w:rsidRDefault="00E105EB" w:rsidP="00091A3D">
      <w:pPr>
        <w:pStyle w:val="Prrafodelista"/>
        <w:numPr>
          <w:ilvl w:val="0"/>
          <w:numId w:val="33"/>
        </w:numPr>
        <w:spacing w:after="0" w:line="360" w:lineRule="auto"/>
        <w:rPr>
          <w:rFonts w:asciiTheme="minorHAnsi" w:eastAsia="Calibri" w:hAnsiTheme="minorHAnsi" w:cs="Calibri"/>
          <w:bCs/>
          <w:sz w:val="24"/>
          <w:szCs w:val="24"/>
        </w:rPr>
      </w:pPr>
      <w:r w:rsidRPr="00091A3D">
        <w:rPr>
          <w:rFonts w:asciiTheme="minorHAnsi" w:eastAsia="Calibri" w:hAnsiTheme="minorHAnsi" w:cs="Calibri"/>
          <w:bCs/>
          <w:sz w:val="24"/>
          <w:szCs w:val="24"/>
        </w:rPr>
        <w:t>Representante de la Agencia Aeroespacial (por determinar).</w:t>
      </w:r>
    </w:p>
    <w:p w14:paraId="3A864B5B" w14:textId="17A87065" w:rsidR="00E105EB" w:rsidRPr="00091A3D" w:rsidRDefault="00E105EB" w:rsidP="00091A3D">
      <w:pPr>
        <w:pStyle w:val="Prrafodelista"/>
        <w:numPr>
          <w:ilvl w:val="0"/>
          <w:numId w:val="33"/>
        </w:numPr>
        <w:spacing w:after="0" w:line="360" w:lineRule="auto"/>
        <w:rPr>
          <w:rFonts w:asciiTheme="minorHAnsi" w:eastAsia="Calibri" w:hAnsiTheme="minorHAnsi" w:cs="Calibri"/>
          <w:bCs/>
          <w:sz w:val="24"/>
          <w:szCs w:val="24"/>
        </w:rPr>
      </w:pPr>
      <w:r w:rsidRPr="00091A3D">
        <w:rPr>
          <w:rFonts w:asciiTheme="minorHAnsi" w:eastAsia="Calibri" w:hAnsiTheme="minorHAnsi" w:cs="Calibri"/>
          <w:bCs/>
          <w:sz w:val="24"/>
          <w:szCs w:val="24"/>
        </w:rPr>
        <w:t>Director general de Andalucía Emprende, Daniel Escacena.</w:t>
      </w:r>
    </w:p>
    <w:p w14:paraId="36589614" w14:textId="55663D26" w:rsidR="00E105EB" w:rsidRPr="00091A3D" w:rsidRDefault="00E105EB" w:rsidP="00091A3D">
      <w:pPr>
        <w:pStyle w:val="Prrafodelista"/>
        <w:numPr>
          <w:ilvl w:val="0"/>
          <w:numId w:val="33"/>
        </w:numPr>
        <w:spacing w:after="0" w:line="360" w:lineRule="auto"/>
        <w:rPr>
          <w:rFonts w:asciiTheme="minorHAnsi" w:eastAsia="Calibri" w:hAnsiTheme="minorHAnsi" w:cs="Calibri"/>
          <w:bCs/>
          <w:sz w:val="24"/>
          <w:szCs w:val="24"/>
        </w:rPr>
      </w:pPr>
      <w:r w:rsidRPr="00091A3D">
        <w:rPr>
          <w:rFonts w:asciiTheme="minorHAnsi" w:eastAsia="Calibri" w:hAnsiTheme="minorHAnsi" w:cs="Calibri"/>
          <w:bCs/>
          <w:sz w:val="24"/>
          <w:szCs w:val="24"/>
        </w:rPr>
        <w:t>Director general de Fomento del Emprendimiento y la Formación Continua, Javier González</w:t>
      </w:r>
      <w:r w:rsidR="00091A3D">
        <w:rPr>
          <w:rFonts w:asciiTheme="minorHAnsi" w:eastAsia="Calibri" w:hAnsiTheme="minorHAnsi" w:cs="Calibri"/>
          <w:bCs/>
          <w:sz w:val="24"/>
          <w:szCs w:val="24"/>
        </w:rPr>
        <w:t xml:space="preserve"> </w:t>
      </w:r>
      <w:r w:rsidR="00091A3D" w:rsidRPr="00091A3D">
        <w:rPr>
          <w:rFonts w:asciiTheme="minorHAnsi" w:eastAsia="Calibri" w:hAnsiTheme="minorHAnsi" w:cs="Calibri"/>
          <w:bCs/>
          <w:color w:val="FF0000"/>
          <w:sz w:val="24"/>
          <w:szCs w:val="24"/>
        </w:rPr>
        <w:t>(por confirmar).</w:t>
      </w:r>
    </w:p>
    <w:p w14:paraId="63E00CE1" w14:textId="7C895F4B" w:rsidR="00091A3D" w:rsidRDefault="00091A3D" w:rsidP="00091A3D">
      <w:pPr>
        <w:pStyle w:val="Prrafodelista"/>
        <w:numPr>
          <w:ilvl w:val="0"/>
          <w:numId w:val="33"/>
        </w:numPr>
        <w:spacing w:after="0" w:line="360" w:lineRule="auto"/>
        <w:rPr>
          <w:rFonts w:asciiTheme="minorHAnsi" w:eastAsia="Calibri" w:hAnsiTheme="minorHAnsi" w:cs="Calibri"/>
          <w:bCs/>
          <w:sz w:val="24"/>
          <w:szCs w:val="24"/>
        </w:rPr>
      </w:pPr>
      <w:r>
        <w:rPr>
          <w:rFonts w:asciiTheme="minorHAnsi" w:eastAsia="Calibri" w:hAnsiTheme="minorHAnsi" w:cs="Calibri"/>
          <w:bCs/>
          <w:sz w:val="24"/>
          <w:szCs w:val="24"/>
        </w:rPr>
        <w:t>Delegado</w:t>
      </w:r>
      <w:r w:rsidRPr="00091A3D">
        <w:rPr>
          <w:rFonts w:asciiTheme="minorHAnsi" w:eastAsia="Calibri" w:hAnsiTheme="minorHAnsi" w:cs="Calibri"/>
          <w:bCs/>
          <w:sz w:val="24"/>
          <w:szCs w:val="24"/>
        </w:rPr>
        <w:t xml:space="preserve"> </w:t>
      </w:r>
      <w:r>
        <w:rPr>
          <w:rFonts w:asciiTheme="minorHAnsi" w:eastAsia="Calibri" w:hAnsiTheme="minorHAnsi" w:cs="Calibri"/>
          <w:bCs/>
          <w:sz w:val="24"/>
          <w:szCs w:val="24"/>
        </w:rPr>
        <w:t>t</w:t>
      </w:r>
      <w:r w:rsidRPr="00091A3D">
        <w:rPr>
          <w:rFonts w:asciiTheme="minorHAnsi" w:eastAsia="Calibri" w:hAnsiTheme="minorHAnsi" w:cs="Calibri"/>
          <w:bCs/>
          <w:sz w:val="24"/>
          <w:szCs w:val="24"/>
        </w:rPr>
        <w:t>erritorial de Desarrollo Educativo y Formación Profesional y de Universidad, Investigación e Innovación en Sevilla</w:t>
      </w:r>
      <w:r>
        <w:rPr>
          <w:rFonts w:asciiTheme="minorHAnsi" w:eastAsia="Calibri" w:hAnsiTheme="minorHAnsi" w:cs="Calibri"/>
          <w:bCs/>
          <w:sz w:val="24"/>
          <w:szCs w:val="24"/>
        </w:rPr>
        <w:t xml:space="preserve">, Miguel Ángel </w:t>
      </w:r>
      <w:proofErr w:type="spellStart"/>
      <w:r>
        <w:rPr>
          <w:rFonts w:asciiTheme="minorHAnsi" w:eastAsia="Calibri" w:hAnsiTheme="minorHAnsi" w:cs="Calibri"/>
          <w:bCs/>
          <w:sz w:val="24"/>
          <w:szCs w:val="24"/>
        </w:rPr>
        <w:t>Aráuz</w:t>
      </w:r>
      <w:proofErr w:type="spellEnd"/>
      <w:r>
        <w:rPr>
          <w:rFonts w:asciiTheme="minorHAnsi" w:eastAsia="Calibri" w:hAnsiTheme="minorHAnsi" w:cs="Calibri"/>
          <w:bCs/>
          <w:sz w:val="24"/>
          <w:szCs w:val="24"/>
        </w:rPr>
        <w:t xml:space="preserve"> </w:t>
      </w:r>
      <w:r w:rsidRPr="00091A3D">
        <w:rPr>
          <w:rFonts w:asciiTheme="minorHAnsi" w:eastAsia="Calibri" w:hAnsiTheme="minorHAnsi" w:cs="Calibri"/>
          <w:bCs/>
          <w:color w:val="FF0000"/>
          <w:sz w:val="24"/>
          <w:szCs w:val="24"/>
        </w:rPr>
        <w:t>(por confirmar).</w:t>
      </w:r>
    </w:p>
    <w:p w14:paraId="4C7A5E70" w14:textId="77777777" w:rsidR="00091A3D" w:rsidRPr="00091A3D" w:rsidRDefault="00091A3D" w:rsidP="00091A3D">
      <w:pPr>
        <w:pStyle w:val="Prrafodelista"/>
        <w:spacing w:after="0" w:line="360" w:lineRule="auto"/>
        <w:ind w:left="1776"/>
        <w:rPr>
          <w:rFonts w:asciiTheme="minorHAnsi" w:eastAsia="Calibri" w:hAnsiTheme="minorHAnsi" w:cs="Calibri"/>
          <w:bCs/>
          <w:sz w:val="24"/>
          <w:szCs w:val="24"/>
        </w:rPr>
      </w:pPr>
    </w:p>
    <w:p w14:paraId="46B35B4E" w14:textId="32AD2D14" w:rsidR="00091A3D" w:rsidRDefault="00091A3D" w:rsidP="00091A3D">
      <w:pPr>
        <w:tabs>
          <w:tab w:val="left" w:pos="1134"/>
          <w:tab w:val="left" w:pos="1418"/>
        </w:tabs>
        <w:spacing w:after="0" w:line="360" w:lineRule="auto"/>
        <w:ind w:left="1134" w:hanging="1134"/>
        <w:rPr>
          <w:rFonts w:ascii="Calibri" w:eastAsia="Calibri" w:hAnsi="Calibri" w:cs="Calibri"/>
          <w:b/>
          <w:sz w:val="24"/>
          <w:szCs w:val="24"/>
        </w:rPr>
      </w:pPr>
      <w:r w:rsidRPr="00D2046E">
        <w:rPr>
          <w:rFonts w:ascii="Calibri" w:eastAsia="Calibri" w:hAnsi="Calibri" w:cs="Calibri"/>
          <w:b/>
          <w:bCs/>
          <w:sz w:val="24"/>
          <w:szCs w:val="24"/>
        </w:rPr>
        <w:t>17.30 h.</w:t>
      </w: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b/>
          <w:sz w:val="24"/>
          <w:szCs w:val="24"/>
        </w:rPr>
        <w:t>Bienvenida institucional</w:t>
      </w:r>
    </w:p>
    <w:p w14:paraId="38A71E19" w14:textId="07EBD616" w:rsidR="00716031" w:rsidRDefault="00716031" w:rsidP="00091A3D">
      <w:pPr>
        <w:tabs>
          <w:tab w:val="left" w:pos="1134"/>
          <w:tab w:val="left" w:pos="1418"/>
        </w:tabs>
        <w:spacing w:after="0" w:line="360" w:lineRule="auto"/>
        <w:ind w:left="1134" w:hanging="1134"/>
        <w:rPr>
          <w:rFonts w:ascii="Calibri" w:eastAsia="Calibri" w:hAnsi="Calibri" w:cs="Calibri"/>
          <w:bCs/>
          <w:i/>
          <w:iCs/>
          <w:sz w:val="24"/>
          <w:szCs w:val="24"/>
        </w:rPr>
      </w:pPr>
      <w:r>
        <w:rPr>
          <w:rFonts w:ascii="Calibri" w:eastAsia="Calibri" w:hAnsi="Calibri" w:cs="Calibri"/>
          <w:b/>
          <w:sz w:val="24"/>
          <w:szCs w:val="24"/>
        </w:rPr>
        <w:tab/>
      </w:r>
      <w:r w:rsidRPr="00716031">
        <w:rPr>
          <w:rFonts w:ascii="Calibri" w:eastAsia="Calibri" w:hAnsi="Calibri" w:cs="Calibri"/>
          <w:bCs/>
          <w:i/>
          <w:iCs/>
          <w:sz w:val="24"/>
          <w:szCs w:val="24"/>
        </w:rPr>
        <w:t>En el salón de actos.</w:t>
      </w:r>
    </w:p>
    <w:p w14:paraId="7D80B419" w14:textId="18CCA113" w:rsidR="00716031" w:rsidRPr="00716031" w:rsidRDefault="00716031" w:rsidP="00091A3D">
      <w:pPr>
        <w:tabs>
          <w:tab w:val="left" w:pos="1134"/>
          <w:tab w:val="left" w:pos="1418"/>
        </w:tabs>
        <w:spacing w:after="0" w:line="360" w:lineRule="auto"/>
        <w:ind w:left="1134" w:hanging="1134"/>
        <w:rPr>
          <w:rFonts w:ascii="Calibri" w:eastAsia="Calibri" w:hAnsi="Calibri" w:cs="Calibri"/>
          <w:bCs/>
          <w:sz w:val="24"/>
          <w:szCs w:val="24"/>
        </w:rPr>
      </w:pPr>
      <w:r>
        <w:rPr>
          <w:rFonts w:ascii="Calibri" w:eastAsia="Calibri" w:hAnsi="Calibri" w:cs="Calibri"/>
          <w:bCs/>
          <w:i/>
          <w:iCs/>
          <w:sz w:val="24"/>
          <w:szCs w:val="24"/>
        </w:rPr>
        <w:tab/>
      </w:r>
      <w:r w:rsidRPr="00716031">
        <w:rPr>
          <w:rFonts w:ascii="Calibri" w:eastAsia="Calibri" w:hAnsi="Calibri" w:cs="Calibri"/>
          <w:bCs/>
          <w:sz w:val="24"/>
          <w:szCs w:val="24"/>
        </w:rPr>
        <w:t>Participan:</w:t>
      </w:r>
    </w:p>
    <w:p w14:paraId="1B1EB812" w14:textId="77777777" w:rsidR="00091A3D" w:rsidRDefault="00091A3D" w:rsidP="00091A3D">
      <w:pPr>
        <w:pStyle w:val="Prrafodelista"/>
        <w:numPr>
          <w:ilvl w:val="0"/>
          <w:numId w:val="33"/>
        </w:numPr>
        <w:spacing w:after="0" w:line="360" w:lineRule="auto"/>
        <w:rPr>
          <w:rFonts w:asciiTheme="minorHAnsi" w:eastAsia="Calibri" w:hAnsiTheme="minorHAnsi" w:cs="Calibri"/>
          <w:bCs/>
          <w:sz w:val="24"/>
          <w:szCs w:val="24"/>
        </w:rPr>
      </w:pPr>
      <w:r w:rsidRPr="00091A3D">
        <w:rPr>
          <w:rFonts w:asciiTheme="minorHAnsi" w:eastAsia="Calibri" w:hAnsiTheme="minorHAnsi" w:cs="Calibri"/>
          <w:bCs/>
          <w:sz w:val="24"/>
          <w:szCs w:val="24"/>
        </w:rPr>
        <w:t>Representante de la Agencia Aeroespacial (por determinar).</w:t>
      </w:r>
    </w:p>
    <w:p w14:paraId="67533DD9" w14:textId="1DE952EB" w:rsidR="00091A3D" w:rsidRPr="00091A3D" w:rsidRDefault="00091A3D" w:rsidP="00091A3D">
      <w:pPr>
        <w:pStyle w:val="Prrafodelista"/>
        <w:numPr>
          <w:ilvl w:val="0"/>
          <w:numId w:val="33"/>
        </w:numPr>
        <w:spacing w:after="0" w:line="360" w:lineRule="auto"/>
        <w:rPr>
          <w:rFonts w:asciiTheme="minorHAnsi" w:eastAsia="Calibri" w:hAnsiTheme="minorHAnsi" w:cs="Calibri"/>
          <w:bCs/>
          <w:sz w:val="24"/>
          <w:szCs w:val="24"/>
        </w:rPr>
      </w:pPr>
      <w:r w:rsidRPr="00091A3D">
        <w:rPr>
          <w:rFonts w:ascii="Calibri" w:eastAsia="Calibri" w:hAnsi="Calibri" w:cs="Calibri"/>
          <w:color w:val="auto"/>
          <w:sz w:val="24"/>
          <w:szCs w:val="24"/>
        </w:rPr>
        <w:t xml:space="preserve">Consejero de Universidad, Investigación e Innovación, José Carlos Gómez </w:t>
      </w:r>
      <w:proofErr w:type="spellStart"/>
      <w:r w:rsidRPr="00091A3D">
        <w:rPr>
          <w:rFonts w:ascii="Calibri" w:eastAsia="Calibri" w:hAnsi="Calibri" w:cs="Calibri"/>
          <w:color w:val="auto"/>
          <w:sz w:val="24"/>
          <w:szCs w:val="24"/>
        </w:rPr>
        <w:t>Villamandos</w:t>
      </w:r>
      <w:proofErr w:type="spellEnd"/>
      <w:r w:rsidRPr="00091A3D">
        <w:rPr>
          <w:rFonts w:ascii="Calibri" w:eastAsia="Calibri" w:hAnsi="Calibri" w:cs="Calibri"/>
          <w:color w:val="auto"/>
          <w:sz w:val="24"/>
          <w:szCs w:val="24"/>
        </w:rPr>
        <w:t>.</w:t>
      </w:r>
    </w:p>
    <w:p w14:paraId="51803A8C" w14:textId="77777777" w:rsidR="00091A3D" w:rsidRDefault="00091A3D" w:rsidP="00091A3D">
      <w:pPr>
        <w:tabs>
          <w:tab w:val="left" w:pos="1134"/>
          <w:tab w:val="left" w:pos="1418"/>
        </w:tabs>
        <w:spacing w:after="0" w:line="360" w:lineRule="auto"/>
        <w:ind w:left="1134" w:hanging="1134"/>
        <w:rPr>
          <w:rFonts w:ascii="Calibri" w:eastAsia="Calibri" w:hAnsi="Calibri" w:cs="Calibri"/>
          <w:b/>
          <w:sz w:val="24"/>
          <w:szCs w:val="24"/>
        </w:rPr>
      </w:pPr>
    </w:p>
    <w:p w14:paraId="3F52F097" w14:textId="77777777" w:rsidR="00091A3D" w:rsidRPr="008B1E46" w:rsidRDefault="00091A3D" w:rsidP="00091A3D">
      <w:pPr>
        <w:tabs>
          <w:tab w:val="left" w:pos="1134"/>
        </w:tabs>
        <w:spacing w:after="0" w:line="360" w:lineRule="auto"/>
        <w:ind w:left="1134" w:hanging="1134"/>
        <w:rPr>
          <w:rFonts w:ascii="Calibri" w:eastAsia="Calibri" w:hAnsi="Calibri" w:cs="Calibri"/>
          <w:b/>
          <w:bCs/>
          <w:sz w:val="24"/>
          <w:szCs w:val="24"/>
        </w:rPr>
      </w:pPr>
      <w:r>
        <w:rPr>
          <w:rFonts w:ascii="Calibri" w:eastAsia="Calibri" w:hAnsi="Calibri" w:cs="Calibri"/>
          <w:b/>
          <w:bCs/>
          <w:sz w:val="24"/>
          <w:szCs w:val="24"/>
        </w:rPr>
        <w:t>17</w:t>
      </w:r>
      <w:r w:rsidRPr="008B1E46">
        <w:rPr>
          <w:rFonts w:ascii="Calibri" w:eastAsia="Calibri" w:hAnsi="Calibri" w:cs="Calibri"/>
          <w:b/>
          <w:bCs/>
          <w:sz w:val="24"/>
          <w:szCs w:val="24"/>
        </w:rPr>
        <w:t>.</w:t>
      </w:r>
      <w:r>
        <w:rPr>
          <w:rFonts w:ascii="Calibri" w:eastAsia="Calibri" w:hAnsi="Calibri" w:cs="Calibri"/>
          <w:b/>
          <w:bCs/>
          <w:sz w:val="24"/>
          <w:szCs w:val="24"/>
        </w:rPr>
        <w:t>45</w:t>
      </w:r>
      <w:r w:rsidRPr="008B1E46">
        <w:rPr>
          <w:rFonts w:ascii="Calibri" w:eastAsia="Calibri" w:hAnsi="Calibri" w:cs="Calibri"/>
          <w:b/>
          <w:bCs/>
          <w:sz w:val="24"/>
          <w:szCs w:val="24"/>
        </w:rPr>
        <w:t xml:space="preserve"> h. </w:t>
      </w:r>
      <w:r w:rsidRPr="008B1E46">
        <w:rPr>
          <w:rFonts w:ascii="Calibri" w:eastAsia="Calibri" w:hAnsi="Calibri" w:cs="Calibri"/>
          <w:b/>
          <w:bCs/>
          <w:sz w:val="24"/>
          <w:szCs w:val="24"/>
        </w:rPr>
        <w:tab/>
        <w:t xml:space="preserve">Foto de familia de los participantes y representantes institucionales </w:t>
      </w:r>
    </w:p>
    <w:p w14:paraId="6BE4A1A0" w14:textId="77777777" w:rsidR="00091A3D" w:rsidRPr="004E0FDA" w:rsidRDefault="00091A3D" w:rsidP="00091A3D">
      <w:pPr>
        <w:tabs>
          <w:tab w:val="left" w:pos="1134"/>
        </w:tabs>
        <w:spacing w:after="0" w:line="360" w:lineRule="auto"/>
        <w:ind w:left="1134" w:hanging="1134"/>
        <w:rPr>
          <w:rFonts w:ascii="Calibri" w:eastAsia="Calibri" w:hAnsi="Calibri" w:cs="Calibri"/>
          <w:sz w:val="24"/>
          <w:szCs w:val="24"/>
        </w:rPr>
      </w:pPr>
      <w:r>
        <w:rPr>
          <w:rFonts w:ascii="Calibri" w:eastAsia="Calibri" w:hAnsi="Calibri" w:cs="Calibri"/>
          <w:sz w:val="24"/>
          <w:szCs w:val="24"/>
        </w:rPr>
        <w:tab/>
      </w:r>
    </w:p>
    <w:p w14:paraId="3D196FFC" w14:textId="77777777" w:rsidR="00091A3D" w:rsidRPr="008B1E46" w:rsidRDefault="00091A3D" w:rsidP="00091A3D">
      <w:pPr>
        <w:tabs>
          <w:tab w:val="left" w:pos="1134"/>
          <w:tab w:val="left" w:pos="1418"/>
        </w:tabs>
        <w:spacing w:after="0" w:line="360" w:lineRule="auto"/>
        <w:ind w:left="1134" w:hanging="1134"/>
        <w:rPr>
          <w:rFonts w:ascii="Calibri" w:eastAsia="Calibri" w:hAnsi="Calibri" w:cs="Calibri"/>
          <w:b/>
          <w:sz w:val="24"/>
          <w:szCs w:val="24"/>
        </w:rPr>
      </w:pPr>
      <w:r w:rsidRPr="008B1E46">
        <w:rPr>
          <w:rFonts w:ascii="Calibri" w:eastAsia="Calibri" w:hAnsi="Calibri" w:cs="Calibri"/>
          <w:b/>
          <w:sz w:val="24"/>
          <w:szCs w:val="24"/>
        </w:rPr>
        <w:t>17.</w:t>
      </w:r>
      <w:r>
        <w:rPr>
          <w:rFonts w:ascii="Calibri" w:eastAsia="Calibri" w:hAnsi="Calibri" w:cs="Calibri"/>
          <w:b/>
          <w:sz w:val="24"/>
          <w:szCs w:val="24"/>
        </w:rPr>
        <w:t>50</w:t>
      </w:r>
      <w:r w:rsidRPr="008B1E46">
        <w:rPr>
          <w:rFonts w:ascii="Calibri" w:eastAsia="Calibri" w:hAnsi="Calibri" w:cs="Calibri"/>
          <w:b/>
          <w:sz w:val="24"/>
          <w:szCs w:val="24"/>
        </w:rPr>
        <w:t xml:space="preserve"> h. </w:t>
      </w:r>
      <w:r w:rsidRPr="008B1E46">
        <w:rPr>
          <w:rFonts w:ascii="Calibri" w:eastAsia="Calibri" w:hAnsi="Calibri" w:cs="Calibri"/>
          <w:b/>
          <w:sz w:val="24"/>
          <w:szCs w:val="24"/>
        </w:rPr>
        <w:tab/>
        <w:t>Arranque de la jornada</w:t>
      </w:r>
    </w:p>
    <w:p w14:paraId="326587E7" w14:textId="77777777" w:rsidR="00091A3D" w:rsidRPr="00C52919" w:rsidRDefault="00091A3D" w:rsidP="00C52919">
      <w:pPr>
        <w:spacing w:after="0" w:line="360" w:lineRule="auto"/>
        <w:rPr>
          <w:rFonts w:asciiTheme="minorHAnsi" w:hAnsiTheme="minorHAnsi"/>
        </w:rPr>
      </w:pPr>
    </w:p>
    <w:p w14:paraId="43C49A00" w14:textId="5EF73A1C" w:rsidR="00C627AE" w:rsidRPr="004A7C9C" w:rsidRDefault="002279A7" w:rsidP="004A7C9C">
      <w:pPr>
        <w:spacing w:after="0"/>
        <w:jc w:val="left"/>
        <w:rPr>
          <w:rFonts w:asciiTheme="minorHAnsi" w:eastAsia="Calibri" w:hAnsiTheme="minorHAnsi" w:cs="Calibri"/>
          <w:b/>
          <w:sz w:val="24"/>
          <w:szCs w:val="24"/>
        </w:rPr>
      </w:pPr>
      <w:r>
        <w:rPr>
          <w:rFonts w:asciiTheme="minorHAnsi" w:hAnsiTheme="minorHAnsi"/>
          <w:sz w:val="22"/>
          <w:szCs w:val="22"/>
        </w:rPr>
        <w:tab/>
      </w:r>
    </w:p>
    <w:sectPr w:rsidR="00C627AE" w:rsidRPr="004A7C9C" w:rsidSect="00387959">
      <w:headerReference w:type="default" r:id="rId9"/>
      <w:footerReference w:type="default" r:id="rId10"/>
      <w:headerReference w:type="first" r:id="rId11"/>
      <w:footerReference w:type="first" r:id="rId12"/>
      <w:pgSz w:w="11906" w:h="16838"/>
      <w:pgMar w:top="2552" w:right="1304" w:bottom="1418"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00CD" w14:textId="77777777" w:rsidR="00F72080" w:rsidRDefault="00F72080" w:rsidP="00FC5BDF">
      <w:r>
        <w:separator/>
      </w:r>
    </w:p>
  </w:endnote>
  <w:endnote w:type="continuationSeparator" w:id="0">
    <w:p w14:paraId="4F53DABF" w14:textId="77777777" w:rsidR="00F72080" w:rsidRDefault="00F72080" w:rsidP="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SemiBold">
    <w:charset w:val="00"/>
    <w:family w:val="swiss"/>
    <w:pitch w:val="variable"/>
    <w:sig w:usb0="600002F7" w:usb1="02000001" w:usb2="00000000" w:usb3="00000000" w:csb0="0000019F" w:csb1="00000000"/>
  </w:font>
  <w:font w:name="Source Sans Pro Bold">
    <w:altName w:val="Source Sans Pro"/>
    <w:charset w:val="00"/>
    <w:family w:val="auto"/>
    <w:pitch w:val="variable"/>
    <w:sig w:usb0="00000001" w:usb1="00000001" w:usb2="00000000" w:usb3="00000000" w:csb0="00000193" w:csb1="00000000"/>
  </w:font>
  <w:font w:name="Source Sans Pro Light">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321591"/>
      <w:docPartObj>
        <w:docPartGallery w:val="Page Numbers (Bottom of Page)"/>
        <w:docPartUnique/>
      </w:docPartObj>
    </w:sdtPr>
    <w:sdtEndPr/>
    <w:sdtContent>
      <w:p w14:paraId="7BEC6843" w14:textId="4D30BB59" w:rsidR="00DB0359" w:rsidRDefault="00DB0359">
        <w:pPr>
          <w:pStyle w:val="Piedepgina"/>
          <w:jc w:val="center"/>
        </w:pPr>
        <w:r>
          <w:fldChar w:fldCharType="begin"/>
        </w:r>
        <w:r>
          <w:instrText>PAGE   \* MERGEFORMAT</w:instrText>
        </w:r>
        <w:r>
          <w:fldChar w:fldCharType="separate"/>
        </w:r>
        <w:r w:rsidR="00DE539E">
          <w:rPr>
            <w:noProof/>
          </w:rPr>
          <w:t>3</w:t>
        </w:r>
        <w:r>
          <w:fldChar w:fldCharType="end"/>
        </w:r>
      </w:p>
    </w:sdtContent>
  </w:sdt>
  <w:p w14:paraId="4EF0835D" w14:textId="77777777" w:rsidR="00DB0359" w:rsidRDefault="00DB03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b w:val="0"/>
        <w:bCs w:val="0"/>
        <w:color w:val="21211E"/>
        <w:sz w:val="21"/>
        <w:szCs w:val="18"/>
      </w:rPr>
      <w:id w:val="183571808"/>
      <w:docPartObj>
        <w:docPartGallery w:val="Page Numbers (Bottom of Page)"/>
        <w:docPartUnique/>
      </w:docPartObj>
    </w:sdtPr>
    <w:sdtEndPr>
      <w:rPr>
        <w:sz w:val="18"/>
      </w:rPr>
    </w:sdtEndPr>
    <w:sdtContent>
      <w:p w14:paraId="62F04D0F" w14:textId="53C04512" w:rsidR="00B15399" w:rsidRPr="00B15399" w:rsidRDefault="00B15399" w:rsidP="00201EC4">
        <w:pPr>
          <w:pStyle w:val="H6-Anotaciones"/>
          <w:rPr>
            <w:lang w:val="en-US"/>
          </w:rPr>
        </w:pPr>
      </w:p>
      <w:p w14:paraId="7EB773BD" w14:textId="37C91669" w:rsidR="00974B03" w:rsidRDefault="00974B03">
        <w:pPr>
          <w:pStyle w:val="Piedepgina"/>
          <w:jc w:val="center"/>
          <w:rPr>
            <w:sz w:val="18"/>
            <w:szCs w:val="14"/>
          </w:rPr>
        </w:pPr>
      </w:p>
      <w:p w14:paraId="74522432" w14:textId="77777777" w:rsidR="00974B03" w:rsidRDefault="00974B03">
        <w:pPr>
          <w:pStyle w:val="Piedepgina"/>
          <w:jc w:val="center"/>
          <w:rPr>
            <w:sz w:val="18"/>
            <w:szCs w:val="14"/>
          </w:rPr>
        </w:pPr>
      </w:p>
      <w:p w14:paraId="64CD02EE" w14:textId="77777777" w:rsidR="00974B03" w:rsidRDefault="00974B03">
        <w:pPr>
          <w:pStyle w:val="Piedepgina"/>
          <w:jc w:val="center"/>
          <w:rPr>
            <w:sz w:val="18"/>
            <w:szCs w:val="14"/>
          </w:rPr>
        </w:pPr>
      </w:p>
      <w:p w14:paraId="71CCF9DB" w14:textId="77777777" w:rsidR="00974B03" w:rsidRDefault="00974B03">
        <w:pPr>
          <w:pStyle w:val="Piedepgina"/>
          <w:jc w:val="center"/>
          <w:rPr>
            <w:sz w:val="18"/>
            <w:szCs w:val="14"/>
          </w:rPr>
        </w:pPr>
      </w:p>
      <w:p w14:paraId="5D08343D" w14:textId="27E40628" w:rsidR="00974B03" w:rsidRPr="00974B03" w:rsidRDefault="00974B03">
        <w:pPr>
          <w:pStyle w:val="Piedepgina"/>
          <w:jc w:val="center"/>
          <w:rPr>
            <w:sz w:val="18"/>
            <w:szCs w:val="14"/>
          </w:rPr>
        </w:pPr>
        <w:r w:rsidRPr="00974B03">
          <w:rPr>
            <w:sz w:val="18"/>
            <w:szCs w:val="14"/>
          </w:rPr>
          <w:fldChar w:fldCharType="begin"/>
        </w:r>
        <w:r w:rsidRPr="00974B03">
          <w:rPr>
            <w:sz w:val="18"/>
            <w:szCs w:val="14"/>
          </w:rPr>
          <w:instrText>PAGE   \* MERGEFORMAT</w:instrText>
        </w:r>
        <w:r w:rsidRPr="00974B03">
          <w:rPr>
            <w:sz w:val="18"/>
            <w:szCs w:val="14"/>
          </w:rPr>
          <w:fldChar w:fldCharType="separate"/>
        </w:r>
        <w:r w:rsidR="00DE539E">
          <w:rPr>
            <w:noProof/>
            <w:sz w:val="18"/>
            <w:szCs w:val="14"/>
          </w:rPr>
          <w:t>1</w:t>
        </w:r>
        <w:r w:rsidRPr="00974B03">
          <w:rPr>
            <w:sz w:val="18"/>
            <w:szCs w:val="14"/>
          </w:rPr>
          <w:fldChar w:fldCharType="end"/>
        </w:r>
      </w:p>
    </w:sdtContent>
  </w:sdt>
  <w:p w14:paraId="1D22B00D" w14:textId="5DF76991" w:rsidR="00A421C4" w:rsidRDefault="00A421C4" w:rsidP="00A421C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CF9B" w14:textId="77777777" w:rsidR="00F72080" w:rsidRDefault="00F72080" w:rsidP="00FC5BDF">
      <w:r>
        <w:separator/>
      </w:r>
    </w:p>
  </w:footnote>
  <w:footnote w:type="continuationSeparator" w:id="0">
    <w:p w14:paraId="14F99924" w14:textId="77777777" w:rsidR="00F72080" w:rsidRDefault="00F72080" w:rsidP="00FC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D512" w14:textId="77777777" w:rsidR="00384FF2" w:rsidRDefault="001463CE" w:rsidP="00FC5BDF">
    <w:r>
      <w:rPr>
        <w:noProof/>
        <w:lang w:eastAsia="es-ES"/>
      </w:rPr>
      <w:drawing>
        <wp:inline distT="0" distB="0" distL="0" distR="0" wp14:anchorId="097D8978" wp14:editId="300F7E90">
          <wp:extent cx="563880" cy="530352"/>
          <wp:effectExtent l="0" t="0" r="0" b="3175"/>
          <wp:docPr id="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Andalucia-simbolo.jpg"/>
                  <pic:cNvPicPr/>
                </pic:nvPicPr>
                <pic:blipFill>
                  <a:blip r:embed="rId1">
                    <a:extLst>
                      <a:ext uri="{28A0092B-C50C-407E-A947-70E740481C1C}">
                        <a14:useLocalDpi xmlns:a14="http://schemas.microsoft.com/office/drawing/2010/main" val="0"/>
                      </a:ext>
                    </a:extLst>
                  </a:blip>
                  <a:stretch>
                    <a:fillRect/>
                  </a:stretch>
                </pic:blipFill>
                <pic:spPr>
                  <a:xfrm>
                    <a:off x="0" y="0"/>
                    <a:ext cx="563880" cy="53035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6ECA" w14:textId="77777777" w:rsidR="00384FF2" w:rsidRDefault="00EA2406" w:rsidP="00FC5BDF">
    <w:r>
      <w:rPr>
        <w:noProof/>
        <w:lang w:eastAsia="es-ES"/>
      </w:rPr>
      <mc:AlternateContent>
        <mc:Choice Requires="wps">
          <w:drawing>
            <wp:anchor distT="0" distB="360045" distL="114300" distR="114300" simplePos="0" relativeHeight="251674624" behindDoc="0" locked="0" layoutInCell="1" allowOverlap="1" wp14:anchorId="5D77161B" wp14:editId="4FC5D39F">
              <wp:simplePos x="0" y="0"/>
              <wp:positionH relativeFrom="column">
                <wp:posOffset>3295650</wp:posOffset>
              </wp:positionH>
              <wp:positionV relativeFrom="page">
                <wp:posOffset>807720</wp:posOffset>
              </wp:positionV>
              <wp:extent cx="2712720" cy="472440"/>
              <wp:effectExtent l="0" t="0" r="11430"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720" cy="472440"/>
                      </a:xfrm>
                      <a:prstGeom prst="rect">
                        <a:avLst/>
                      </a:prstGeom>
                      <a:noFill/>
                      <a:ln w="6350">
                        <a:noFill/>
                      </a:ln>
                    </wps:spPr>
                    <wps:txbx>
                      <w:txbxContent>
                        <w:p w14:paraId="079E91DD" w14:textId="4DB5BB5B" w:rsidR="00EA2406" w:rsidRDefault="00614D64" w:rsidP="00491CAE">
                          <w:pPr>
                            <w:pStyle w:val="Cabecera-Consejera"/>
                          </w:pPr>
                          <w:r>
                            <w:t xml:space="preserve">Consejería de </w:t>
                          </w:r>
                          <w:r w:rsidR="009D2533">
                            <w:t xml:space="preserve">Universidad, Investigación e Innovación </w:t>
                          </w:r>
                        </w:p>
                        <w:p w14:paraId="694E7338" w14:textId="7BC0238A" w:rsidR="00EA2406" w:rsidRPr="00761B0C" w:rsidRDefault="00614D64" w:rsidP="00491CAE">
                          <w:pPr>
                            <w:pStyle w:val="Cabecera-Centrodirectivo"/>
                          </w:pPr>
                          <w:r>
                            <w:t>Andalucía Emprende, Fundación Pública Andaluza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7161B" id="_x0000_t202" coordsize="21600,21600" o:spt="202" path="m,l,21600r21600,l21600,xe">
              <v:stroke joinstyle="miter"/>
              <v:path gradientshapeok="t" o:connecttype="rect"/>
            </v:shapetype>
            <v:shape id="Cuadro de texto 3" o:spid="_x0000_s1026" type="#_x0000_t202" style="position:absolute;left:0;text-align:left;margin-left:259.5pt;margin-top:63.6pt;width:213.6pt;height:37.2pt;z-index:251674624;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" filled="f" stroked="f" strokeweight=".5pt">
              <v:textbox inset="0,0,0,0">
                <w:txbxContent>
                  <w:p w14:paraId="079E91DD" w14:textId="4DB5BB5B" w:rsidR="00EA2406" w:rsidRDefault="00614D64" w:rsidP="00491CAE">
                    <w:pPr>
                      <w:pStyle w:val="Cabecera-Consejera"/>
                    </w:pPr>
                    <w:r>
                      <w:t xml:space="preserve">Consejería de </w:t>
                    </w:r>
                    <w:r w:rsidR="009D2533">
                      <w:t xml:space="preserve">Universidad, Investigación e Innovación </w:t>
                    </w:r>
                  </w:p>
                  <w:p w14:paraId="694E7338" w14:textId="7BC0238A" w:rsidR="00EA2406" w:rsidRPr="00761B0C" w:rsidRDefault="00614D64" w:rsidP="00491CAE">
                    <w:pPr>
                      <w:pStyle w:val="Cabecera-Centrodirectivo"/>
                    </w:pPr>
                    <w:r>
                      <w:t>Andalucía Emprende, Fundación Pública Andaluza</w:t>
                    </w:r>
                  </w:p>
                </w:txbxContent>
              </v:textbox>
              <w10:wrap anchory="page"/>
            </v:shape>
          </w:pict>
        </mc:Fallback>
      </mc:AlternateContent>
    </w:r>
    <w:r w:rsidR="00384FF2">
      <w:rPr>
        <w:noProof/>
        <w:lang w:eastAsia="es-ES"/>
      </w:rPr>
      <w:drawing>
        <wp:anchor distT="0" distB="0" distL="114300" distR="114300" simplePos="0" relativeHeight="251669504" behindDoc="0" locked="1" layoutInCell="1" allowOverlap="1" wp14:anchorId="29BA6C57" wp14:editId="735451E7">
          <wp:simplePos x="0" y="0"/>
          <wp:positionH relativeFrom="column">
            <wp:posOffset>26670</wp:posOffset>
          </wp:positionH>
          <wp:positionV relativeFrom="page">
            <wp:posOffset>487680</wp:posOffset>
          </wp:positionV>
          <wp:extent cx="1259840" cy="713740"/>
          <wp:effectExtent l="0" t="0" r="0" b="0"/>
          <wp:wrapNone/>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img-check-list"/>
      </v:shape>
    </w:pict>
  </w:numPicBullet>
  <w:abstractNum w:abstractNumId="0" w15:restartNumberingAfterBreak="0">
    <w:nsid w:val="FFFFFF1D"/>
    <w:multiLevelType w:val="multilevel"/>
    <w:tmpl w:val="4B94D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D8D3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069F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ACCE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8685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7421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32BC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29699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0EA4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1A25A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B629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951F8"/>
    <w:multiLevelType w:val="multilevel"/>
    <w:tmpl w:val="C7A6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06127"/>
    <w:multiLevelType w:val="hybridMultilevel"/>
    <w:tmpl w:val="80862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917AF5"/>
    <w:multiLevelType w:val="hybridMultilevel"/>
    <w:tmpl w:val="A31C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155ADA"/>
    <w:multiLevelType w:val="hybridMultilevel"/>
    <w:tmpl w:val="6FB888EC"/>
    <w:lvl w:ilvl="0" w:tplc="310ACF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421D20E9"/>
    <w:multiLevelType w:val="multilevel"/>
    <w:tmpl w:val="9B64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04D44"/>
    <w:multiLevelType w:val="hybridMultilevel"/>
    <w:tmpl w:val="CE18F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380257"/>
    <w:multiLevelType w:val="hybridMultilevel"/>
    <w:tmpl w:val="C2A25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98110A"/>
    <w:multiLevelType w:val="hybridMultilevel"/>
    <w:tmpl w:val="63D42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A20F20"/>
    <w:multiLevelType w:val="multilevel"/>
    <w:tmpl w:val="BEF68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3437E"/>
    <w:multiLevelType w:val="hybridMultilevel"/>
    <w:tmpl w:val="60003FC6"/>
    <w:lvl w:ilvl="0" w:tplc="310ACF5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23"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24" w15:restartNumberingAfterBreak="0">
    <w:nsid w:val="65506857"/>
    <w:multiLevelType w:val="hybridMultilevel"/>
    <w:tmpl w:val="1C26573E"/>
    <w:lvl w:ilvl="0" w:tplc="310ACF52">
      <w:start w:val="1"/>
      <w:numFmt w:val="bullet"/>
      <w:lvlText w:val=""/>
      <w:lvlJc w:val="left"/>
      <w:pPr>
        <w:ind w:left="720" w:hanging="360"/>
      </w:pPr>
      <w:rPr>
        <w:rFonts w:ascii="Symbol" w:hAnsi="Symbol" w:hint="default"/>
      </w:rPr>
    </w:lvl>
    <w:lvl w:ilvl="1" w:tplc="310ACF5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836E60"/>
    <w:multiLevelType w:val="hybridMultilevel"/>
    <w:tmpl w:val="6DFAAC68"/>
    <w:lvl w:ilvl="0" w:tplc="CEF63B96">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71B03E0E"/>
    <w:multiLevelType w:val="multilevel"/>
    <w:tmpl w:val="D110E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F0841"/>
    <w:multiLevelType w:val="hybridMultilevel"/>
    <w:tmpl w:val="8686547A"/>
    <w:lvl w:ilvl="0" w:tplc="310ACF52">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8"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0388133">
    <w:abstractNumId w:val="9"/>
  </w:num>
  <w:num w:numId="2" w16cid:durableId="2000956779">
    <w:abstractNumId w:val="4"/>
  </w:num>
  <w:num w:numId="3" w16cid:durableId="1189951701">
    <w:abstractNumId w:val="3"/>
  </w:num>
  <w:num w:numId="4" w16cid:durableId="1581132605">
    <w:abstractNumId w:val="2"/>
  </w:num>
  <w:num w:numId="5" w16cid:durableId="461115904">
    <w:abstractNumId w:val="1"/>
  </w:num>
  <w:num w:numId="6" w16cid:durableId="1395660797">
    <w:abstractNumId w:val="10"/>
  </w:num>
  <w:num w:numId="7" w16cid:durableId="1297642317">
    <w:abstractNumId w:val="8"/>
  </w:num>
  <w:num w:numId="8" w16cid:durableId="55134523">
    <w:abstractNumId w:val="7"/>
  </w:num>
  <w:num w:numId="9" w16cid:durableId="629408002">
    <w:abstractNumId w:val="6"/>
  </w:num>
  <w:num w:numId="10" w16cid:durableId="2014382384">
    <w:abstractNumId w:val="5"/>
  </w:num>
  <w:num w:numId="11" w16cid:durableId="2144955226">
    <w:abstractNumId w:val="23"/>
  </w:num>
  <w:num w:numId="12" w16cid:durableId="2007047099">
    <w:abstractNumId w:val="15"/>
  </w:num>
  <w:num w:numId="13" w16cid:durableId="678849213">
    <w:abstractNumId w:val="23"/>
  </w:num>
  <w:num w:numId="14" w16cid:durableId="521742993">
    <w:abstractNumId w:val="15"/>
  </w:num>
  <w:num w:numId="15" w16cid:durableId="2029091919">
    <w:abstractNumId w:val="22"/>
  </w:num>
  <w:num w:numId="16" w16cid:durableId="1599482879">
    <w:abstractNumId w:val="28"/>
  </w:num>
  <w:num w:numId="17" w16cid:durableId="1883245423">
    <w:abstractNumId w:val="23"/>
  </w:num>
  <w:num w:numId="18" w16cid:durableId="295524475">
    <w:abstractNumId w:val="15"/>
  </w:num>
  <w:num w:numId="19" w16cid:durableId="886602702">
    <w:abstractNumId w:val="0"/>
  </w:num>
  <w:num w:numId="20" w16cid:durableId="1816293170">
    <w:abstractNumId w:val="14"/>
  </w:num>
  <w:num w:numId="21" w16cid:durableId="1049379841">
    <w:abstractNumId w:val="19"/>
  </w:num>
  <w:num w:numId="22" w16cid:durableId="2055886331">
    <w:abstractNumId w:val="21"/>
  </w:num>
  <w:num w:numId="23" w16cid:durableId="1613785750">
    <w:abstractNumId w:val="24"/>
  </w:num>
  <w:num w:numId="24" w16cid:durableId="130558963">
    <w:abstractNumId w:val="27"/>
  </w:num>
  <w:num w:numId="25" w16cid:durableId="982925630">
    <w:abstractNumId w:val="16"/>
  </w:num>
  <w:num w:numId="26" w16cid:durableId="518009367">
    <w:abstractNumId w:val="12"/>
  </w:num>
  <w:num w:numId="27" w16cid:durableId="2054844112">
    <w:abstractNumId w:val="18"/>
  </w:num>
  <w:num w:numId="28" w16cid:durableId="842009634">
    <w:abstractNumId w:val="17"/>
  </w:num>
  <w:num w:numId="29" w16cid:durableId="1604876957">
    <w:abstractNumId w:val="26"/>
  </w:num>
  <w:num w:numId="30" w16cid:durableId="2107260327">
    <w:abstractNumId w:val="11"/>
  </w:num>
  <w:num w:numId="31" w16cid:durableId="1167205319">
    <w:abstractNumId w:val="20"/>
  </w:num>
  <w:num w:numId="32" w16cid:durableId="274605875">
    <w:abstractNumId w:val="13"/>
  </w:num>
  <w:num w:numId="33" w16cid:durableId="1183933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AB"/>
    <w:rsid w:val="000006AC"/>
    <w:rsid w:val="00005D8F"/>
    <w:rsid w:val="00026178"/>
    <w:rsid w:val="000800D2"/>
    <w:rsid w:val="0008087E"/>
    <w:rsid w:val="00091A3D"/>
    <w:rsid w:val="000A1746"/>
    <w:rsid w:val="000A356E"/>
    <w:rsid w:val="000A6E08"/>
    <w:rsid w:val="000B0F8E"/>
    <w:rsid w:val="000C096D"/>
    <w:rsid w:val="000C20AB"/>
    <w:rsid w:val="001008F1"/>
    <w:rsid w:val="00113F7C"/>
    <w:rsid w:val="00123717"/>
    <w:rsid w:val="001418EC"/>
    <w:rsid w:val="001463CE"/>
    <w:rsid w:val="00161964"/>
    <w:rsid w:val="001C4A49"/>
    <w:rsid w:val="001E170B"/>
    <w:rsid w:val="001E7FA5"/>
    <w:rsid w:val="00201EC4"/>
    <w:rsid w:val="002050E7"/>
    <w:rsid w:val="00215326"/>
    <w:rsid w:val="002279A7"/>
    <w:rsid w:val="00242F7C"/>
    <w:rsid w:val="0027291C"/>
    <w:rsid w:val="002A100E"/>
    <w:rsid w:val="002A217D"/>
    <w:rsid w:val="002C6715"/>
    <w:rsid w:val="00307A22"/>
    <w:rsid w:val="0032362F"/>
    <w:rsid w:val="00326B47"/>
    <w:rsid w:val="00327168"/>
    <w:rsid w:val="00345CF3"/>
    <w:rsid w:val="0037201E"/>
    <w:rsid w:val="00384FF2"/>
    <w:rsid w:val="00387959"/>
    <w:rsid w:val="00394BCC"/>
    <w:rsid w:val="003A69AF"/>
    <w:rsid w:val="003B414C"/>
    <w:rsid w:val="003D4F21"/>
    <w:rsid w:val="003F4B51"/>
    <w:rsid w:val="00425F6B"/>
    <w:rsid w:val="00482D1C"/>
    <w:rsid w:val="00484D11"/>
    <w:rsid w:val="00486F70"/>
    <w:rsid w:val="00491CAE"/>
    <w:rsid w:val="004A3849"/>
    <w:rsid w:val="004A4A09"/>
    <w:rsid w:val="004A7C9C"/>
    <w:rsid w:val="004B0D4F"/>
    <w:rsid w:val="004C7F77"/>
    <w:rsid w:val="00573998"/>
    <w:rsid w:val="005A7DF6"/>
    <w:rsid w:val="005A7E6C"/>
    <w:rsid w:val="005C5B21"/>
    <w:rsid w:val="005F0D6C"/>
    <w:rsid w:val="00610A5F"/>
    <w:rsid w:val="00614D64"/>
    <w:rsid w:val="006237CE"/>
    <w:rsid w:val="00632849"/>
    <w:rsid w:val="00643AE6"/>
    <w:rsid w:val="00645880"/>
    <w:rsid w:val="006505B4"/>
    <w:rsid w:val="006954BF"/>
    <w:rsid w:val="006A7C86"/>
    <w:rsid w:val="00710874"/>
    <w:rsid w:val="00716031"/>
    <w:rsid w:val="00725328"/>
    <w:rsid w:val="00745DA4"/>
    <w:rsid w:val="00767A6E"/>
    <w:rsid w:val="00782BC4"/>
    <w:rsid w:val="007851CB"/>
    <w:rsid w:val="0079270B"/>
    <w:rsid w:val="007F7656"/>
    <w:rsid w:val="0082018B"/>
    <w:rsid w:val="0082180F"/>
    <w:rsid w:val="008573FA"/>
    <w:rsid w:val="008831DD"/>
    <w:rsid w:val="00890E06"/>
    <w:rsid w:val="00895DB3"/>
    <w:rsid w:val="008A4BE4"/>
    <w:rsid w:val="008D652F"/>
    <w:rsid w:val="0091389F"/>
    <w:rsid w:val="0092047A"/>
    <w:rsid w:val="00964695"/>
    <w:rsid w:val="00974B03"/>
    <w:rsid w:val="009A28FC"/>
    <w:rsid w:val="009D2533"/>
    <w:rsid w:val="00A421C4"/>
    <w:rsid w:val="00A435E2"/>
    <w:rsid w:val="00A60897"/>
    <w:rsid w:val="00A6652F"/>
    <w:rsid w:val="00A8539B"/>
    <w:rsid w:val="00AA3F7A"/>
    <w:rsid w:val="00B15399"/>
    <w:rsid w:val="00B70231"/>
    <w:rsid w:val="00B714AE"/>
    <w:rsid w:val="00B8414F"/>
    <w:rsid w:val="00BA0ADC"/>
    <w:rsid w:val="00BC34DB"/>
    <w:rsid w:val="00BD56CC"/>
    <w:rsid w:val="00C1765A"/>
    <w:rsid w:val="00C17A4F"/>
    <w:rsid w:val="00C21AB3"/>
    <w:rsid w:val="00C30782"/>
    <w:rsid w:val="00C3584B"/>
    <w:rsid w:val="00C52919"/>
    <w:rsid w:val="00C627AE"/>
    <w:rsid w:val="00C93AFD"/>
    <w:rsid w:val="00CA585A"/>
    <w:rsid w:val="00D5258A"/>
    <w:rsid w:val="00D74B1D"/>
    <w:rsid w:val="00D94570"/>
    <w:rsid w:val="00DB0359"/>
    <w:rsid w:val="00DE2FEA"/>
    <w:rsid w:val="00DE539E"/>
    <w:rsid w:val="00E105EB"/>
    <w:rsid w:val="00E10E7F"/>
    <w:rsid w:val="00E26BD8"/>
    <w:rsid w:val="00E7759F"/>
    <w:rsid w:val="00E8417C"/>
    <w:rsid w:val="00E92539"/>
    <w:rsid w:val="00E97517"/>
    <w:rsid w:val="00EA2406"/>
    <w:rsid w:val="00EA2531"/>
    <w:rsid w:val="00ED1870"/>
    <w:rsid w:val="00F30F84"/>
    <w:rsid w:val="00F44A1F"/>
    <w:rsid w:val="00F5349B"/>
    <w:rsid w:val="00F72080"/>
    <w:rsid w:val="00F7573D"/>
    <w:rsid w:val="00FA5179"/>
    <w:rsid w:val="00FB33F9"/>
    <w:rsid w:val="00FC0F6D"/>
    <w:rsid w:val="00FC1A78"/>
    <w:rsid w:val="00FC5BDF"/>
    <w:rsid w:val="00FE5B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8BD92"/>
  <w15:docId w15:val="{9625D87B-42AF-42D4-9A81-DD0BDCFE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uerpo de texto p"/>
    <w:qFormat/>
    <w:rsid w:val="00E10E7F"/>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A60897"/>
    <w:pPr>
      <w:keepNext/>
      <w:shd w:val="clear" w:color="auto" w:fill="FFFFFF"/>
      <w:spacing w:line="360" w:lineRule="auto"/>
      <w:jc w:val="both"/>
      <w:outlineLvl w:val="0"/>
    </w:pPr>
    <w:rPr>
      <w:rFonts w:eastAsia="Noto Sans HK" w:cs="Arial"/>
      <w:b/>
      <w:kern w:val="32"/>
      <w:sz w:val="28"/>
      <w:szCs w:val="28"/>
    </w:rPr>
  </w:style>
  <w:style w:type="paragraph" w:styleId="Ttulo2">
    <w:name w:val="heading 2"/>
    <w:aliases w:val="Subtítulo H2"/>
    <w:next w:val="Normal"/>
    <w:link w:val="Ttulo2Car"/>
    <w:autoRedefine/>
    <w:uiPriority w:val="9"/>
    <w:unhideWhenUsed/>
    <w:qFormat/>
    <w:rsid w:val="00B15399"/>
    <w:pPr>
      <w:keepNext/>
      <w:spacing w:line="360" w:lineRule="auto"/>
      <w:contextualSpacing/>
      <w:jc w:val="both"/>
      <w:outlineLvl w:val="1"/>
    </w:pPr>
    <w:rPr>
      <w:rFonts w:ascii="Noto Sans HK" w:eastAsia="Noto Sans HK" w:hAnsi="Noto Sans HK" w:cs="Times New Roman"/>
      <w:bCs/>
      <w:iCs/>
      <w:color w:val="000000"/>
      <w:sz w:val="32"/>
      <w:szCs w:val="28"/>
    </w:rPr>
  </w:style>
  <w:style w:type="paragraph" w:styleId="Ttulo3">
    <w:name w:val="heading 3"/>
    <w:aliases w:val="Entradilla H3"/>
    <w:basedOn w:val="Normal"/>
    <w:link w:val="Ttulo3Car"/>
    <w:autoRedefine/>
    <w:uiPriority w:val="9"/>
    <w:unhideWhenUsed/>
    <w:qFormat/>
    <w:rsid w:val="00C21AB3"/>
    <w:pPr>
      <w:keepNext/>
      <w:keepLines/>
      <w:spacing w:after="0" w:line="360" w:lineRule="auto"/>
      <w:outlineLvl w:val="2"/>
    </w:pPr>
    <w:rPr>
      <w:rFonts w:ascii="Noto Sans HK" w:hAnsi="Noto Sans HK"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201EC4"/>
    <w:pPr>
      <w:spacing w:line="312" w:lineRule="auto"/>
      <w:jc w:val="both"/>
    </w:pPr>
    <w:rPr>
      <w:rFonts w:ascii="Noto Sans HK" w:eastAsia="Noto Sans HK" w:hAnsi="Noto Sans HK" w:cs="Times New Roman"/>
      <w:b/>
      <w:bCs/>
      <w:sz w:val="22"/>
      <w:szCs w:val="22"/>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A60897"/>
    <w:rPr>
      <w:rFonts w:eastAsia="Noto Sans HK" w:cs="Arial"/>
      <w:b/>
      <w:kern w:val="32"/>
      <w:sz w:val="28"/>
      <w:szCs w:val="28"/>
      <w:shd w:val="clear" w:color="auto" w:fill="FFFFFF"/>
    </w:rPr>
  </w:style>
  <w:style w:type="character" w:customStyle="1" w:styleId="Ttulo2Car">
    <w:name w:val="Título 2 Car"/>
    <w:aliases w:val="Subtítulo H2 Car"/>
    <w:link w:val="Ttulo2"/>
    <w:uiPriority w:val="9"/>
    <w:rsid w:val="00B15399"/>
    <w:rPr>
      <w:rFonts w:ascii="Noto Sans HK" w:eastAsia="Noto Sans HK" w:hAnsi="Noto Sans HK" w:cs="Times New Roman"/>
      <w:bCs/>
      <w:iCs/>
      <w:color w:val="000000"/>
      <w:sz w:val="32"/>
      <w:szCs w:val="28"/>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C21AB3"/>
    <w:rPr>
      <w:rFonts w:ascii="Noto Sans HK" w:eastAsia="Noto Sans HK" w:hAnsi="Noto Sans HK" w:cstheme="majorBidi"/>
      <w:color w:val="367D3C"/>
      <w:sz w:val="28"/>
    </w:rPr>
  </w:style>
  <w:style w:type="paragraph" w:styleId="Prrafodelista">
    <w:name w:val="List Paragraph"/>
    <w:basedOn w:val="Normal"/>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17"/>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18"/>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5"/>
      </w:numPr>
    </w:pPr>
  </w:style>
  <w:style w:type="numbering" w:customStyle="1" w:styleId="LFO5">
    <w:name w:val="LFO5"/>
    <w:basedOn w:val="Sinlista"/>
    <w:rsid w:val="00E10E7F"/>
    <w:pPr>
      <w:numPr>
        <w:numId w:val="16"/>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iPriority w:val="99"/>
    <w:unhideWhenUsed/>
    <w:rsid w:val="00A421C4"/>
    <w:rPr>
      <w:color w:val="0563C1" w:themeColor="hyperlink"/>
      <w:u w:val="single"/>
    </w:rPr>
  </w:style>
  <w:style w:type="paragraph" w:styleId="NormalWeb">
    <w:name w:val="Normal (Web)"/>
    <w:basedOn w:val="Normal"/>
    <w:uiPriority w:val="99"/>
    <w:semiHidden/>
    <w:unhideWhenUsed/>
    <w:rsid w:val="00B15399"/>
    <w:pPr>
      <w:spacing w:before="100" w:beforeAutospacing="1" w:after="100" w:afterAutospacing="1"/>
      <w:jc w:val="left"/>
    </w:pPr>
    <w:rPr>
      <w:rFonts w:ascii="Times New Roman" w:eastAsia="Times New Roman" w:hAnsi="Times New Roman"/>
      <w:color w:val="auto"/>
      <w:sz w:val="24"/>
      <w:szCs w:val="24"/>
      <w:lang w:eastAsia="es-ES"/>
    </w:rPr>
  </w:style>
  <w:style w:type="paragraph" w:customStyle="1" w:styleId="ql-align-center">
    <w:name w:val="ql-align-center"/>
    <w:basedOn w:val="Normal"/>
    <w:rsid w:val="00A60897"/>
    <w:pPr>
      <w:spacing w:before="100" w:beforeAutospacing="1" w:after="100" w:afterAutospacing="1"/>
      <w:jc w:val="left"/>
    </w:pPr>
    <w:rPr>
      <w:rFonts w:ascii="Times New Roman" w:eastAsia="Times New Roman" w:hAnsi="Times New Roman"/>
      <w:color w:val="auto"/>
      <w:sz w:val="24"/>
      <w:szCs w:val="24"/>
      <w:lang w:eastAsia="es-ES"/>
    </w:rPr>
  </w:style>
  <w:style w:type="character" w:customStyle="1" w:styleId="Mencinsinresolver1">
    <w:name w:val="Mención sin resolver1"/>
    <w:basedOn w:val="Fuentedeprrafopredeter"/>
    <w:uiPriority w:val="99"/>
    <w:semiHidden/>
    <w:unhideWhenUsed/>
    <w:rsid w:val="00A60897"/>
    <w:rPr>
      <w:color w:val="605E5C"/>
      <w:shd w:val="clear" w:color="auto" w:fill="E1DFDD"/>
    </w:rPr>
  </w:style>
  <w:style w:type="character" w:customStyle="1" w:styleId="dtl-text">
    <w:name w:val="dtl-text"/>
    <w:basedOn w:val="Fuentedeprrafopredeter"/>
    <w:rsid w:val="00A60897"/>
  </w:style>
  <w:style w:type="character" w:customStyle="1" w:styleId="lnk">
    <w:name w:val="lnk"/>
    <w:basedOn w:val="Fuentedeprrafopredeter"/>
    <w:rsid w:val="00BC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3205">
      <w:bodyDiv w:val="1"/>
      <w:marLeft w:val="0"/>
      <w:marRight w:val="0"/>
      <w:marTop w:val="0"/>
      <w:marBottom w:val="0"/>
      <w:divBdr>
        <w:top w:val="none" w:sz="0" w:space="0" w:color="auto"/>
        <w:left w:val="none" w:sz="0" w:space="0" w:color="auto"/>
        <w:bottom w:val="none" w:sz="0" w:space="0" w:color="auto"/>
        <w:right w:val="none" w:sz="0" w:space="0" w:color="auto"/>
      </w:divBdr>
      <w:divsChild>
        <w:div w:id="1807042745">
          <w:marLeft w:val="0"/>
          <w:marRight w:val="0"/>
          <w:marTop w:val="330"/>
          <w:marBottom w:val="0"/>
          <w:divBdr>
            <w:top w:val="none" w:sz="0" w:space="0" w:color="auto"/>
            <w:left w:val="none" w:sz="0" w:space="0" w:color="auto"/>
            <w:bottom w:val="none" w:sz="0" w:space="0" w:color="auto"/>
            <w:right w:val="none" w:sz="0" w:space="0" w:color="auto"/>
          </w:divBdr>
        </w:div>
      </w:divsChild>
    </w:div>
    <w:div w:id="203102938">
      <w:bodyDiv w:val="1"/>
      <w:marLeft w:val="0"/>
      <w:marRight w:val="0"/>
      <w:marTop w:val="0"/>
      <w:marBottom w:val="0"/>
      <w:divBdr>
        <w:top w:val="none" w:sz="0" w:space="0" w:color="auto"/>
        <w:left w:val="none" w:sz="0" w:space="0" w:color="auto"/>
        <w:bottom w:val="none" w:sz="0" w:space="0" w:color="auto"/>
        <w:right w:val="none" w:sz="0" w:space="0" w:color="auto"/>
      </w:divBdr>
    </w:div>
    <w:div w:id="362440979">
      <w:bodyDiv w:val="1"/>
      <w:marLeft w:val="0"/>
      <w:marRight w:val="0"/>
      <w:marTop w:val="0"/>
      <w:marBottom w:val="0"/>
      <w:divBdr>
        <w:top w:val="none" w:sz="0" w:space="0" w:color="auto"/>
        <w:left w:val="none" w:sz="0" w:space="0" w:color="auto"/>
        <w:bottom w:val="none" w:sz="0" w:space="0" w:color="auto"/>
        <w:right w:val="none" w:sz="0" w:space="0" w:color="auto"/>
      </w:divBdr>
    </w:div>
    <w:div w:id="363218332">
      <w:bodyDiv w:val="1"/>
      <w:marLeft w:val="0"/>
      <w:marRight w:val="0"/>
      <w:marTop w:val="0"/>
      <w:marBottom w:val="0"/>
      <w:divBdr>
        <w:top w:val="none" w:sz="0" w:space="0" w:color="auto"/>
        <w:left w:val="none" w:sz="0" w:space="0" w:color="auto"/>
        <w:bottom w:val="none" w:sz="0" w:space="0" w:color="auto"/>
        <w:right w:val="none" w:sz="0" w:space="0" w:color="auto"/>
      </w:divBdr>
    </w:div>
    <w:div w:id="529336866">
      <w:bodyDiv w:val="1"/>
      <w:marLeft w:val="0"/>
      <w:marRight w:val="0"/>
      <w:marTop w:val="0"/>
      <w:marBottom w:val="0"/>
      <w:divBdr>
        <w:top w:val="none" w:sz="0" w:space="0" w:color="auto"/>
        <w:left w:val="none" w:sz="0" w:space="0" w:color="auto"/>
        <w:bottom w:val="none" w:sz="0" w:space="0" w:color="auto"/>
        <w:right w:val="none" w:sz="0" w:space="0" w:color="auto"/>
      </w:divBdr>
      <w:divsChild>
        <w:div w:id="394936392">
          <w:marLeft w:val="0"/>
          <w:marRight w:val="0"/>
          <w:marTop w:val="330"/>
          <w:marBottom w:val="0"/>
          <w:divBdr>
            <w:top w:val="none" w:sz="0" w:space="0" w:color="auto"/>
            <w:left w:val="none" w:sz="0" w:space="0" w:color="auto"/>
            <w:bottom w:val="none" w:sz="0" w:space="0" w:color="auto"/>
            <w:right w:val="none" w:sz="0" w:space="0" w:color="auto"/>
          </w:divBdr>
        </w:div>
      </w:divsChild>
    </w:div>
    <w:div w:id="705298681">
      <w:bodyDiv w:val="1"/>
      <w:marLeft w:val="0"/>
      <w:marRight w:val="0"/>
      <w:marTop w:val="0"/>
      <w:marBottom w:val="0"/>
      <w:divBdr>
        <w:top w:val="none" w:sz="0" w:space="0" w:color="auto"/>
        <w:left w:val="none" w:sz="0" w:space="0" w:color="auto"/>
        <w:bottom w:val="none" w:sz="0" w:space="0" w:color="auto"/>
        <w:right w:val="none" w:sz="0" w:space="0" w:color="auto"/>
      </w:divBdr>
    </w:div>
    <w:div w:id="860431578">
      <w:bodyDiv w:val="1"/>
      <w:marLeft w:val="0"/>
      <w:marRight w:val="0"/>
      <w:marTop w:val="0"/>
      <w:marBottom w:val="0"/>
      <w:divBdr>
        <w:top w:val="none" w:sz="0" w:space="0" w:color="auto"/>
        <w:left w:val="none" w:sz="0" w:space="0" w:color="auto"/>
        <w:bottom w:val="none" w:sz="0" w:space="0" w:color="auto"/>
        <w:right w:val="none" w:sz="0" w:space="0" w:color="auto"/>
      </w:divBdr>
      <w:divsChild>
        <w:div w:id="1136605269">
          <w:marLeft w:val="0"/>
          <w:marRight w:val="0"/>
          <w:marTop w:val="330"/>
          <w:marBottom w:val="0"/>
          <w:divBdr>
            <w:top w:val="none" w:sz="0" w:space="0" w:color="auto"/>
            <w:left w:val="none" w:sz="0" w:space="0" w:color="auto"/>
            <w:bottom w:val="none" w:sz="0" w:space="0" w:color="auto"/>
            <w:right w:val="none" w:sz="0" w:space="0" w:color="auto"/>
          </w:divBdr>
        </w:div>
      </w:divsChild>
    </w:div>
    <w:div w:id="978849371">
      <w:bodyDiv w:val="1"/>
      <w:marLeft w:val="0"/>
      <w:marRight w:val="0"/>
      <w:marTop w:val="0"/>
      <w:marBottom w:val="0"/>
      <w:divBdr>
        <w:top w:val="none" w:sz="0" w:space="0" w:color="auto"/>
        <w:left w:val="none" w:sz="0" w:space="0" w:color="auto"/>
        <w:bottom w:val="none" w:sz="0" w:space="0" w:color="auto"/>
        <w:right w:val="none" w:sz="0" w:space="0" w:color="auto"/>
      </w:divBdr>
      <w:divsChild>
        <w:div w:id="308024259">
          <w:marLeft w:val="0"/>
          <w:marRight w:val="0"/>
          <w:marTop w:val="330"/>
          <w:marBottom w:val="0"/>
          <w:divBdr>
            <w:top w:val="none" w:sz="0" w:space="0" w:color="auto"/>
            <w:left w:val="none" w:sz="0" w:space="0" w:color="auto"/>
            <w:bottom w:val="none" w:sz="0" w:space="0" w:color="auto"/>
            <w:right w:val="none" w:sz="0" w:space="0" w:color="auto"/>
          </w:divBdr>
        </w:div>
      </w:divsChild>
    </w:div>
    <w:div w:id="1039941681">
      <w:bodyDiv w:val="1"/>
      <w:marLeft w:val="0"/>
      <w:marRight w:val="0"/>
      <w:marTop w:val="0"/>
      <w:marBottom w:val="0"/>
      <w:divBdr>
        <w:top w:val="none" w:sz="0" w:space="0" w:color="auto"/>
        <w:left w:val="none" w:sz="0" w:space="0" w:color="auto"/>
        <w:bottom w:val="none" w:sz="0" w:space="0" w:color="auto"/>
        <w:right w:val="none" w:sz="0" w:space="0" w:color="auto"/>
      </w:divBdr>
      <w:divsChild>
        <w:div w:id="944340292">
          <w:marLeft w:val="0"/>
          <w:marRight w:val="0"/>
          <w:marTop w:val="330"/>
          <w:marBottom w:val="0"/>
          <w:divBdr>
            <w:top w:val="none" w:sz="0" w:space="0" w:color="auto"/>
            <w:left w:val="none" w:sz="0" w:space="0" w:color="auto"/>
            <w:bottom w:val="none" w:sz="0" w:space="0" w:color="auto"/>
            <w:right w:val="none" w:sz="0" w:space="0" w:color="auto"/>
          </w:divBdr>
        </w:div>
      </w:divsChild>
    </w:div>
    <w:div w:id="1099252076">
      <w:bodyDiv w:val="1"/>
      <w:marLeft w:val="0"/>
      <w:marRight w:val="0"/>
      <w:marTop w:val="0"/>
      <w:marBottom w:val="0"/>
      <w:divBdr>
        <w:top w:val="none" w:sz="0" w:space="0" w:color="auto"/>
        <w:left w:val="none" w:sz="0" w:space="0" w:color="auto"/>
        <w:bottom w:val="none" w:sz="0" w:space="0" w:color="auto"/>
        <w:right w:val="none" w:sz="0" w:space="0" w:color="auto"/>
      </w:divBdr>
    </w:div>
    <w:div w:id="1192113419">
      <w:bodyDiv w:val="1"/>
      <w:marLeft w:val="0"/>
      <w:marRight w:val="0"/>
      <w:marTop w:val="0"/>
      <w:marBottom w:val="0"/>
      <w:divBdr>
        <w:top w:val="none" w:sz="0" w:space="0" w:color="auto"/>
        <w:left w:val="none" w:sz="0" w:space="0" w:color="auto"/>
        <w:bottom w:val="none" w:sz="0" w:space="0" w:color="auto"/>
        <w:right w:val="none" w:sz="0" w:space="0" w:color="auto"/>
      </w:divBdr>
    </w:div>
    <w:div w:id="1392191598">
      <w:bodyDiv w:val="1"/>
      <w:marLeft w:val="0"/>
      <w:marRight w:val="0"/>
      <w:marTop w:val="0"/>
      <w:marBottom w:val="0"/>
      <w:divBdr>
        <w:top w:val="none" w:sz="0" w:space="0" w:color="auto"/>
        <w:left w:val="none" w:sz="0" w:space="0" w:color="auto"/>
        <w:bottom w:val="none" w:sz="0" w:space="0" w:color="auto"/>
        <w:right w:val="none" w:sz="0" w:space="0" w:color="auto"/>
      </w:divBdr>
    </w:div>
    <w:div w:id="1486631663">
      <w:bodyDiv w:val="1"/>
      <w:marLeft w:val="0"/>
      <w:marRight w:val="0"/>
      <w:marTop w:val="0"/>
      <w:marBottom w:val="0"/>
      <w:divBdr>
        <w:top w:val="none" w:sz="0" w:space="0" w:color="auto"/>
        <w:left w:val="none" w:sz="0" w:space="0" w:color="auto"/>
        <w:bottom w:val="none" w:sz="0" w:space="0" w:color="auto"/>
        <w:right w:val="none" w:sz="0" w:space="0" w:color="auto"/>
      </w:divBdr>
      <w:divsChild>
        <w:div w:id="132870189">
          <w:marLeft w:val="0"/>
          <w:marRight w:val="0"/>
          <w:marTop w:val="0"/>
          <w:marBottom w:val="0"/>
          <w:divBdr>
            <w:top w:val="none" w:sz="0" w:space="0" w:color="auto"/>
            <w:left w:val="none" w:sz="0" w:space="0" w:color="auto"/>
            <w:bottom w:val="none" w:sz="0" w:space="0" w:color="auto"/>
            <w:right w:val="none" w:sz="0" w:space="0" w:color="auto"/>
          </w:divBdr>
          <w:divsChild>
            <w:div w:id="19480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2962">
      <w:bodyDiv w:val="1"/>
      <w:marLeft w:val="0"/>
      <w:marRight w:val="0"/>
      <w:marTop w:val="0"/>
      <w:marBottom w:val="0"/>
      <w:divBdr>
        <w:top w:val="none" w:sz="0" w:space="0" w:color="auto"/>
        <w:left w:val="none" w:sz="0" w:space="0" w:color="auto"/>
        <w:bottom w:val="none" w:sz="0" w:space="0" w:color="auto"/>
        <w:right w:val="none" w:sz="0" w:space="0" w:color="auto"/>
      </w:divBdr>
      <w:divsChild>
        <w:div w:id="1522356951">
          <w:marLeft w:val="0"/>
          <w:marRight w:val="0"/>
          <w:marTop w:val="0"/>
          <w:marBottom w:val="0"/>
          <w:divBdr>
            <w:top w:val="none" w:sz="0" w:space="0" w:color="auto"/>
            <w:left w:val="none" w:sz="0" w:space="0" w:color="auto"/>
            <w:bottom w:val="none" w:sz="0" w:space="0" w:color="auto"/>
            <w:right w:val="none" w:sz="0" w:space="0" w:color="auto"/>
          </w:divBdr>
          <w:divsChild>
            <w:div w:id="247808928">
              <w:marLeft w:val="0"/>
              <w:marRight w:val="0"/>
              <w:marTop w:val="0"/>
              <w:marBottom w:val="0"/>
              <w:divBdr>
                <w:top w:val="none" w:sz="0" w:space="0" w:color="auto"/>
                <w:left w:val="none" w:sz="0" w:space="0" w:color="auto"/>
                <w:bottom w:val="none" w:sz="0" w:space="0" w:color="auto"/>
                <w:right w:val="none" w:sz="0" w:space="0" w:color="auto"/>
              </w:divBdr>
              <w:divsChild>
                <w:div w:id="555237487">
                  <w:marLeft w:val="0"/>
                  <w:marRight w:val="0"/>
                  <w:marTop w:val="0"/>
                  <w:marBottom w:val="0"/>
                  <w:divBdr>
                    <w:top w:val="none" w:sz="0" w:space="0" w:color="auto"/>
                    <w:left w:val="none" w:sz="0" w:space="0" w:color="auto"/>
                    <w:bottom w:val="none" w:sz="0" w:space="0" w:color="auto"/>
                    <w:right w:val="none" w:sz="0" w:space="0" w:color="auto"/>
                  </w:divBdr>
                  <w:divsChild>
                    <w:div w:id="1183671654">
                      <w:marLeft w:val="0"/>
                      <w:marRight w:val="0"/>
                      <w:marTop w:val="0"/>
                      <w:marBottom w:val="0"/>
                      <w:divBdr>
                        <w:top w:val="none" w:sz="0" w:space="0" w:color="auto"/>
                        <w:left w:val="none" w:sz="0" w:space="0" w:color="auto"/>
                        <w:bottom w:val="none" w:sz="0" w:space="0" w:color="auto"/>
                        <w:right w:val="none" w:sz="0" w:space="0" w:color="auto"/>
                      </w:divBdr>
                      <w:divsChild>
                        <w:div w:id="151800549">
                          <w:marLeft w:val="0"/>
                          <w:marRight w:val="0"/>
                          <w:marTop w:val="0"/>
                          <w:marBottom w:val="0"/>
                          <w:divBdr>
                            <w:top w:val="none" w:sz="0" w:space="0" w:color="auto"/>
                            <w:left w:val="none" w:sz="0" w:space="0" w:color="auto"/>
                            <w:bottom w:val="none" w:sz="0" w:space="0" w:color="auto"/>
                            <w:right w:val="none" w:sz="0" w:space="0" w:color="auto"/>
                          </w:divBdr>
                          <w:divsChild>
                            <w:div w:id="1775786361">
                              <w:marLeft w:val="0"/>
                              <w:marRight w:val="0"/>
                              <w:marTop w:val="0"/>
                              <w:marBottom w:val="0"/>
                              <w:divBdr>
                                <w:top w:val="none" w:sz="0" w:space="0" w:color="auto"/>
                                <w:left w:val="none" w:sz="0" w:space="0" w:color="auto"/>
                                <w:bottom w:val="none" w:sz="0" w:space="0" w:color="auto"/>
                                <w:right w:val="none" w:sz="0" w:space="0" w:color="auto"/>
                              </w:divBdr>
                              <w:divsChild>
                                <w:div w:id="12402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923733">
          <w:marLeft w:val="0"/>
          <w:marRight w:val="0"/>
          <w:marTop w:val="0"/>
          <w:marBottom w:val="0"/>
          <w:divBdr>
            <w:top w:val="none" w:sz="0" w:space="0" w:color="auto"/>
            <w:left w:val="none" w:sz="0" w:space="0" w:color="auto"/>
            <w:bottom w:val="none" w:sz="0" w:space="0" w:color="auto"/>
            <w:right w:val="none" w:sz="0" w:space="0" w:color="auto"/>
          </w:divBdr>
          <w:divsChild>
            <w:div w:id="1204709297">
              <w:marLeft w:val="0"/>
              <w:marRight w:val="0"/>
              <w:marTop w:val="0"/>
              <w:marBottom w:val="0"/>
              <w:divBdr>
                <w:top w:val="none" w:sz="0" w:space="0" w:color="auto"/>
                <w:left w:val="none" w:sz="0" w:space="0" w:color="auto"/>
                <w:bottom w:val="none" w:sz="0" w:space="0" w:color="auto"/>
                <w:right w:val="none" w:sz="0" w:space="0" w:color="auto"/>
              </w:divBdr>
              <w:divsChild>
                <w:div w:id="456998074">
                  <w:marLeft w:val="0"/>
                  <w:marRight w:val="0"/>
                  <w:marTop w:val="0"/>
                  <w:marBottom w:val="0"/>
                  <w:divBdr>
                    <w:top w:val="none" w:sz="0" w:space="0" w:color="auto"/>
                    <w:left w:val="none" w:sz="0" w:space="0" w:color="auto"/>
                    <w:bottom w:val="none" w:sz="0" w:space="0" w:color="auto"/>
                    <w:right w:val="none" w:sz="0" w:space="0" w:color="auto"/>
                  </w:divBdr>
                  <w:divsChild>
                    <w:div w:id="767701760">
                      <w:marLeft w:val="0"/>
                      <w:marRight w:val="0"/>
                      <w:marTop w:val="0"/>
                      <w:marBottom w:val="0"/>
                      <w:divBdr>
                        <w:top w:val="none" w:sz="0" w:space="0" w:color="auto"/>
                        <w:left w:val="none" w:sz="0" w:space="0" w:color="auto"/>
                        <w:bottom w:val="none" w:sz="0" w:space="0" w:color="auto"/>
                        <w:right w:val="none" w:sz="0" w:space="0" w:color="auto"/>
                      </w:divBdr>
                      <w:divsChild>
                        <w:div w:id="6697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82860">
      <w:bodyDiv w:val="1"/>
      <w:marLeft w:val="0"/>
      <w:marRight w:val="0"/>
      <w:marTop w:val="0"/>
      <w:marBottom w:val="0"/>
      <w:divBdr>
        <w:top w:val="none" w:sz="0" w:space="0" w:color="auto"/>
        <w:left w:val="none" w:sz="0" w:space="0" w:color="auto"/>
        <w:bottom w:val="none" w:sz="0" w:space="0" w:color="auto"/>
        <w:right w:val="none" w:sz="0" w:space="0" w:color="auto"/>
      </w:divBdr>
    </w:div>
    <w:div w:id="1693189854">
      <w:bodyDiv w:val="1"/>
      <w:marLeft w:val="0"/>
      <w:marRight w:val="0"/>
      <w:marTop w:val="0"/>
      <w:marBottom w:val="0"/>
      <w:divBdr>
        <w:top w:val="none" w:sz="0" w:space="0" w:color="auto"/>
        <w:left w:val="none" w:sz="0" w:space="0" w:color="auto"/>
        <w:bottom w:val="none" w:sz="0" w:space="0" w:color="auto"/>
        <w:right w:val="none" w:sz="0" w:space="0" w:color="auto"/>
      </w:divBdr>
    </w:div>
    <w:div w:id="1699772878">
      <w:bodyDiv w:val="1"/>
      <w:marLeft w:val="0"/>
      <w:marRight w:val="0"/>
      <w:marTop w:val="0"/>
      <w:marBottom w:val="0"/>
      <w:divBdr>
        <w:top w:val="none" w:sz="0" w:space="0" w:color="auto"/>
        <w:left w:val="none" w:sz="0" w:space="0" w:color="auto"/>
        <w:bottom w:val="none" w:sz="0" w:space="0" w:color="auto"/>
        <w:right w:val="none" w:sz="0" w:space="0" w:color="auto"/>
      </w:divBdr>
      <w:divsChild>
        <w:div w:id="1477915110">
          <w:marLeft w:val="0"/>
          <w:marRight w:val="0"/>
          <w:marTop w:val="330"/>
          <w:marBottom w:val="0"/>
          <w:divBdr>
            <w:top w:val="none" w:sz="0" w:space="0" w:color="auto"/>
            <w:left w:val="none" w:sz="0" w:space="0" w:color="auto"/>
            <w:bottom w:val="none" w:sz="0" w:space="0" w:color="auto"/>
            <w:right w:val="none" w:sz="0" w:space="0" w:color="auto"/>
          </w:divBdr>
        </w:div>
      </w:divsChild>
    </w:div>
    <w:div w:id="1763449266">
      <w:bodyDiv w:val="1"/>
      <w:marLeft w:val="0"/>
      <w:marRight w:val="0"/>
      <w:marTop w:val="0"/>
      <w:marBottom w:val="0"/>
      <w:divBdr>
        <w:top w:val="none" w:sz="0" w:space="0" w:color="auto"/>
        <w:left w:val="none" w:sz="0" w:space="0" w:color="auto"/>
        <w:bottom w:val="none" w:sz="0" w:space="0" w:color="auto"/>
        <w:right w:val="none" w:sz="0" w:space="0" w:color="auto"/>
      </w:divBdr>
      <w:divsChild>
        <w:div w:id="1917086720">
          <w:marLeft w:val="0"/>
          <w:marRight w:val="0"/>
          <w:marTop w:val="330"/>
          <w:marBottom w:val="0"/>
          <w:divBdr>
            <w:top w:val="none" w:sz="0" w:space="0" w:color="auto"/>
            <w:left w:val="none" w:sz="0" w:space="0" w:color="auto"/>
            <w:bottom w:val="none" w:sz="0" w:space="0" w:color="auto"/>
            <w:right w:val="none" w:sz="0" w:space="0" w:color="auto"/>
          </w:divBdr>
        </w:div>
      </w:divsChild>
    </w:div>
    <w:div w:id="1898588609">
      <w:bodyDiv w:val="1"/>
      <w:marLeft w:val="0"/>
      <w:marRight w:val="0"/>
      <w:marTop w:val="0"/>
      <w:marBottom w:val="0"/>
      <w:divBdr>
        <w:top w:val="none" w:sz="0" w:space="0" w:color="auto"/>
        <w:left w:val="none" w:sz="0" w:space="0" w:color="auto"/>
        <w:bottom w:val="none" w:sz="0" w:space="0" w:color="auto"/>
        <w:right w:val="none" w:sz="0" w:space="0" w:color="auto"/>
      </w:divBdr>
    </w:div>
    <w:div w:id="2024504737">
      <w:bodyDiv w:val="1"/>
      <w:marLeft w:val="0"/>
      <w:marRight w:val="0"/>
      <w:marTop w:val="0"/>
      <w:marBottom w:val="0"/>
      <w:divBdr>
        <w:top w:val="none" w:sz="0" w:space="0" w:color="auto"/>
        <w:left w:val="none" w:sz="0" w:space="0" w:color="auto"/>
        <w:bottom w:val="none" w:sz="0" w:space="0" w:color="auto"/>
        <w:right w:val="none" w:sz="0" w:space="0" w:color="auto"/>
      </w:divBdr>
    </w:div>
    <w:div w:id="21037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appschallenge.org/2025/local-events/sevil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52BA-60EE-4244-89A7-E28BC363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GLADYS ARLETTE CORONA LEON</cp:lastModifiedBy>
  <cp:revision>5</cp:revision>
  <cp:lastPrinted>2024-07-22T11:36:00Z</cp:lastPrinted>
  <dcterms:created xsi:type="dcterms:W3CDTF">2025-09-25T12:01:00Z</dcterms:created>
  <dcterms:modified xsi:type="dcterms:W3CDTF">2025-09-26T08:36:00Z</dcterms:modified>
</cp:coreProperties>
</file>